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73" w:rsidRPr="00151EA2" w:rsidRDefault="00151EA2" w:rsidP="00123C43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Информация за външната</w:t>
      </w:r>
      <w:r w:rsidR="008A6482" w:rsidRPr="00090FA6">
        <w:rPr>
          <w:b/>
          <w:sz w:val="24"/>
          <w:szCs w:val="24"/>
        </w:rPr>
        <w:t xml:space="preserve"> търговия на Грузия </w:t>
      </w:r>
      <w:r>
        <w:rPr>
          <w:b/>
          <w:sz w:val="24"/>
          <w:szCs w:val="24"/>
        </w:rPr>
        <w:t>и търговските отношения с България</w:t>
      </w:r>
      <w:r w:rsidRPr="00151E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през</w:t>
      </w:r>
      <w:r w:rsidRPr="00090FA6">
        <w:rPr>
          <w:b/>
          <w:sz w:val="24"/>
          <w:szCs w:val="24"/>
        </w:rPr>
        <w:t xml:space="preserve"> </w:t>
      </w:r>
      <w:r w:rsidR="00FA1065">
        <w:rPr>
          <w:b/>
          <w:sz w:val="24"/>
          <w:szCs w:val="24"/>
        </w:rPr>
        <w:t>първо шестмесечие на 201</w:t>
      </w:r>
      <w:r w:rsidR="001167CC">
        <w:rPr>
          <w:b/>
          <w:sz w:val="24"/>
          <w:szCs w:val="24"/>
        </w:rPr>
        <w:t>6</w:t>
      </w:r>
      <w:r w:rsidRPr="00090FA6">
        <w:rPr>
          <w:b/>
          <w:sz w:val="24"/>
          <w:szCs w:val="24"/>
        </w:rPr>
        <w:t xml:space="preserve"> г.</w:t>
      </w:r>
    </w:p>
    <w:p w:rsidR="008A6482" w:rsidRPr="00090FA6" w:rsidRDefault="00AB2573" w:rsidP="00123C43">
      <w:pPr>
        <w:jc w:val="center"/>
        <w:rPr>
          <w:sz w:val="24"/>
          <w:szCs w:val="24"/>
        </w:rPr>
      </w:pPr>
      <w:r w:rsidRPr="00090FA6">
        <w:rPr>
          <w:sz w:val="24"/>
          <w:szCs w:val="24"/>
        </w:rPr>
        <w:t xml:space="preserve">(по </w:t>
      </w:r>
      <w:r w:rsidR="00251452">
        <w:rPr>
          <w:sz w:val="24"/>
          <w:szCs w:val="24"/>
        </w:rPr>
        <w:t xml:space="preserve">предварителни </w:t>
      </w:r>
      <w:r w:rsidRPr="00090FA6">
        <w:rPr>
          <w:sz w:val="24"/>
          <w:szCs w:val="24"/>
        </w:rPr>
        <w:t xml:space="preserve">данни на грузинската </w:t>
      </w:r>
      <w:r w:rsidR="00913C5D">
        <w:rPr>
          <w:sz w:val="24"/>
          <w:szCs w:val="24"/>
        </w:rPr>
        <w:t xml:space="preserve">статистика </w:t>
      </w:r>
      <w:r w:rsidR="00BF047A">
        <w:rPr>
          <w:sz w:val="24"/>
          <w:szCs w:val="24"/>
        </w:rPr>
        <w:t>-</w:t>
      </w:r>
      <w:hyperlink r:id="rId5" w:history="1">
        <w:r w:rsidR="00C759AE" w:rsidRPr="00AE1544">
          <w:rPr>
            <w:rStyle w:val="Hyperlink"/>
            <w:sz w:val="24"/>
            <w:szCs w:val="24"/>
            <w:lang w:val="en-US"/>
          </w:rPr>
          <w:t>www.geostat.ge</w:t>
        </w:r>
      </w:hyperlink>
      <w:r w:rsidR="00C759AE">
        <w:rPr>
          <w:sz w:val="24"/>
          <w:szCs w:val="24"/>
        </w:rPr>
        <w:t xml:space="preserve"> </w:t>
      </w:r>
      <w:r w:rsidR="00913C5D">
        <w:rPr>
          <w:sz w:val="24"/>
          <w:szCs w:val="24"/>
        </w:rPr>
        <w:t>)</w:t>
      </w:r>
    </w:p>
    <w:p w:rsidR="00A0454D" w:rsidRDefault="00B63A89" w:rsidP="00C759AE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Данните от грузинската статистика </w:t>
      </w:r>
      <w:r w:rsidRPr="00363FDF">
        <w:rPr>
          <w:rFonts w:ascii="Calibri" w:eastAsia="Calibri" w:hAnsi="Calibri" w:cs="Times New Roman"/>
          <w:b/>
          <w:sz w:val="24"/>
          <w:szCs w:val="24"/>
        </w:rPr>
        <w:t>за първата половина на 201</w:t>
      </w:r>
      <w:r w:rsidR="007A649C">
        <w:rPr>
          <w:rFonts w:ascii="Calibri" w:eastAsia="Calibri" w:hAnsi="Calibri" w:cs="Times New Roman"/>
          <w:b/>
          <w:sz w:val="24"/>
          <w:szCs w:val="24"/>
          <w:lang w:val="en-US"/>
        </w:rPr>
        <w:t>6</w:t>
      </w:r>
      <w:r w:rsidRPr="00363FDF">
        <w:rPr>
          <w:rFonts w:ascii="Calibri" w:eastAsia="Calibri" w:hAnsi="Calibri" w:cs="Times New Roman"/>
          <w:b/>
          <w:sz w:val="24"/>
          <w:szCs w:val="24"/>
        </w:rPr>
        <w:t xml:space="preserve"> г.</w:t>
      </w:r>
      <w:r>
        <w:rPr>
          <w:rFonts w:ascii="Calibri" w:eastAsia="Calibri" w:hAnsi="Calibri" w:cs="Times New Roman"/>
          <w:sz w:val="24"/>
          <w:szCs w:val="24"/>
        </w:rPr>
        <w:t xml:space="preserve"> показват следното:</w:t>
      </w:r>
    </w:p>
    <w:p w:rsidR="0093165E" w:rsidRPr="00090FA6" w:rsidRDefault="0091083B" w:rsidP="00C759AE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</w:t>
      </w:r>
      <w:r w:rsidR="0093165E" w:rsidRPr="00090FA6">
        <w:rPr>
          <w:rFonts w:ascii="Calibri" w:eastAsia="Calibri" w:hAnsi="Calibri" w:cs="Times New Roman"/>
          <w:sz w:val="24"/>
          <w:szCs w:val="24"/>
        </w:rPr>
        <w:t xml:space="preserve">рез </w:t>
      </w:r>
      <w:r w:rsidR="00FA1065">
        <w:rPr>
          <w:rFonts w:ascii="Calibri" w:eastAsia="Calibri" w:hAnsi="Calibri" w:cs="Times New Roman"/>
          <w:sz w:val="24"/>
          <w:szCs w:val="24"/>
        </w:rPr>
        <w:t xml:space="preserve">6те месеца на </w:t>
      </w:r>
      <w:r w:rsidR="0093165E" w:rsidRPr="00090FA6">
        <w:rPr>
          <w:rFonts w:ascii="Calibri" w:eastAsia="Calibri" w:hAnsi="Calibri" w:cs="Times New Roman"/>
          <w:sz w:val="24"/>
          <w:szCs w:val="24"/>
        </w:rPr>
        <w:t>201</w:t>
      </w:r>
      <w:r w:rsidR="007A649C">
        <w:rPr>
          <w:rFonts w:ascii="Calibri" w:eastAsia="Calibri" w:hAnsi="Calibri" w:cs="Times New Roman"/>
          <w:sz w:val="24"/>
          <w:szCs w:val="24"/>
          <w:lang w:val="en-US"/>
        </w:rPr>
        <w:t>6</w:t>
      </w:r>
      <w:r w:rsidR="0093165E" w:rsidRPr="00090FA6">
        <w:rPr>
          <w:rFonts w:ascii="Calibri" w:eastAsia="Calibri" w:hAnsi="Calibri" w:cs="Times New Roman"/>
          <w:sz w:val="24"/>
          <w:szCs w:val="24"/>
        </w:rPr>
        <w:t xml:space="preserve"> г. </w:t>
      </w:r>
      <w:r w:rsidR="0093165E" w:rsidRPr="00363FDF">
        <w:rPr>
          <w:rFonts w:ascii="Calibri" w:eastAsia="Calibri" w:hAnsi="Calibri" w:cs="Times New Roman"/>
          <w:b/>
          <w:sz w:val="24"/>
          <w:szCs w:val="24"/>
        </w:rPr>
        <w:t xml:space="preserve">общият търговски стокообмен на Грузия възлиза на </w:t>
      </w:r>
      <w:r w:rsidR="007A649C">
        <w:rPr>
          <w:rFonts w:ascii="Calibri" w:eastAsia="Calibri" w:hAnsi="Calibri" w:cs="Times New Roman"/>
          <w:b/>
          <w:sz w:val="24"/>
          <w:szCs w:val="24"/>
          <w:lang w:val="en-US"/>
        </w:rPr>
        <w:t>5</w:t>
      </w:r>
      <w:r w:rsidR="00FA1065" w:rsidRPr="00363FDF">
        <w:rPr>
          <w:rFonts w:ascii="Calibri" w:eastAsia="Calibri" w:hAnsi="Calibri" w:cs="Times New Roman"/>
          <w:b/>
          <w:sz w:val="24"/>
          <w:szCs w:val="24"/>
        </w:rPr>
        <w:t>,7</w:t>
      </w:r>
      <w:r w:rsidR="007A649C">
        <w:rPr>
          <w:rFonts w:ascii="Calibri" w:eastAsia="Calibri" w:hAnsi="Calibri" w:cs="Times New Roman"/>
          <w:b/>
          <w:sz w:val="24"/>
          <w:szCs w:val="24"/>
          <w:lang w:val="en-US"/>
        </w:rPr>
        <w:t>0</w:t>
      </w:r>
      <w:r w:rsidR="0093165E" w:rsidRPr="00363FDF">
        <w:rPr>
          <w:rFonts w:ascii="Calibri" w:eastAsia="Calibri" w:hAnsi="Calibri" w:cs="Times New Roman"/>
          <w:b/>
          <w:sz w:val="24"/>
          <w:szCs w:val="24"/>
        </w:rPr>
        <w:t xml:space="preserve"> млд.</w:t>
      </w:r>
      <w:r w:rsidR="00251452" w:rsidRPr="00363FDF">
        <w:rPr>
          <w:rFonts w:ascii="Calibri" w:eastAsia="Calibri" w:hAnsi="Calibri" w:cs="Times New Roman"/>
          <w:b/>
          <w:sz w:val="24"/>
          <w:szCs w:val="24"/>
        </w:rPr>
        <w:t>щ.д.</w:t>
      </w:r>
      <w:r w:rsidR="0093165E" w:rsidRPr="00363FDF">
        <w:rPr>
          <w:rFonts w:ascii="Calibri" w:eastAsia="Calibri" w:hAnsi="Calibri" w:cs="Times New Roman"/>
          <w:b/>
          <w:sz w:val="24"/>
          <w:szCs w:val="24"/>
        </w:rPr>
        <w:t xml:space="preserve"> и отбелязва </w:t>
      </w:r>
      <w:r w:rsidR="007A649C">
        <w:rPr>
          <w:rFonts w:ascii="Calibri" w:eastAsia="Calibri" w:hAnsi="Calibri" w:cs="Times New Roman"/>
          <w:b/>
          <w:sz w:val="24"/>
          <w:szCs w:val="24"/>
        </w:rPr>
        <w:t>повишение</w:t>
      </w:r>
      <w:r w:rsidR="00FA1065" w:rsidRPr="00363FDF">
        <w:rPr>
          <w:rFonts w:ascii="Calibri" w:eastAsia="Calibri" w:hAnsi="Calibri" w:cs="Times New Roman"/>
          <w:b/>
          <w:sz w:val="24"/>
          <w:szCs w:val="24"/>
        </w:rPr>
        <w:t xml:space="preserve"> от </w:t>
      </w:r>
      <w:r w:rsidR="007A649C">
        <w:rPr>
          <w:rFonts w:ascii="Calibri" w:eastAsia="Calibri" w:hAnsi="Calibri" w:cs="Times New Roman"/>
          <w:b/>
          <w:sz w:val="24"/>
          <w:szCs w:val="24"/>
        </w:rPr>
        <w:t>20</w:t>
      </w:r>
      <w:r w:rsidR="00FA1065" w:rsidRPr="00363FD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3165E" w:rsidRPr="00363FDF">
        <w:rPr>
          <w:rFonts w:ascii="Calibri" w:eastAsia="Calibri" w:hAnsi="Calibri" w:cs="Times New Roman"/>
          <w:b/>
          <w:sz w:val="24"/>
          <w:szCs w:val="24"/>
        </w:rPr>
        <w:t>%,</w:t>
      </w:r>
      <w:r w:rsidR="0093165E" w:rsidRPr="00090FA6">
        <w:rPr>
          <w:rFonts w:ascii="Calibri" w:eastAsia="Calibri" w:hAnsi="Calibri" w:cs="Times New Roman"/>
          <w:sz w:val="24"/>
          <w:szCs w:val="24"/>
        </w:rPr>
        <w:t xml:space="preserve"> в сравнение с</w:t>
      </w:r>
      <w:r w:rsidR="00FA1065">
        <w:rPr>
          <w:rFonts w:ascii="Calibri" w:eastAsia="Calibri" w:hAnsi="Calibri" w:cs="Times New Roman"/>
          <w:sz w:val="24"/>
          <w:szCs w:val="24"/>
        </w:rPr>
        <w:t>ъс същия период на</w:t>
      </w:r>
      <w:r w:rsidR="0093165E" w:rsidRPr="00090FA6">
        <w:rPr>
          <w:rFonts w:ascii="Calibri" w:eastAsia="Calibri" w:hAnsi="Calibri" w:cs="Times New Roman"/>
          <w:sz w:val="24"/>
          <w:szCs w:val="24"/>
        </w:rPr>
        <w:t xml:space="preserve"> предходната година. </w:t>
      </w:r>
    </w:p>
    <w:p w:rsidR="0093165E" w:rsidRPr="00090FA6" w:rsidRDefault="00FA1065" w:rsidP="00B63A89">
      <w:pPr>
        <w:jc w:val="both"/>
        <w:rPr>
          <w:rFonts w:ascii="Calibri" w:eastAsia="Calibri" w:hAnsi="Calibri" w:cs="Times New Roman"/>
          <w:color w:val="333333"/>
          <w:spacing w:val="2"/>
          <w:sz w:val="24"/>
          <w:szCs w:val="24"/>
        </w:rPr>
      </w:pPr>
      <w:r w:rsidRPr="0008655F">
        <w:rPr>
          <w:rFonts w:ascii="Calibri" w:eastAsia="Calibri" w:hAnsi="Calibri" w:cs="Times New Roman"/>
          <w:b/>
          <w:color w:val="333333"/>
          <w:spacing w:val="2"/>
          <w:sz w:val="24"/>
          <w:szCs w:val="24"/>
        </w:rPr>
        <w:t xml:space="preserve">Грузинския износ е </w:t>
      </w:r>
      <w:r w:rsidR="007A649C">
        <w:rPr>
          <w:rFonts w:ascii="Calibri" w:eastAsia="Calibri" w:hAnsi="Calibri" w:cs="Times New Roman"/>
          <w:b/>
          <w:color w:val="333333"/>
          <w:spacing w:val="2"/>
          <w:sz w:val="24"/>
          <w:szCs w:val="24"/>
        </w:rPr>
        <w:t>0,95</w:t>
      </w:r>
      <w:r w:rsidR="0093165E" w:rsidRPr="0008655F">
        <w:rPr>
          <w:rFonts w:ascii="Calibri" w:eastAsia="Calibri" w:hAnsi="Calibri" w:cs="Times New Roman"/>
          <w:b/>
          <w:color w:val="333333"/>
          <w:spacing w:val="2"/>
          <w:sz w:val="24"/>
          <w:szCs w:val="24"/>
          <w:lang w:val="ru-RU"/>
        </w:rPr>
        <w:t xml:space="preserve"> </w:t>
      </w:r>
      <w:r w:rsidR="0093165E" w:rsidRPr="0008655F">
        <w:rPr>
          <w:rFonts w:ascii="Calibri" w:eastAsia="Calibri" w:hAnsi="Calibri" w:cs="Times New Roman"/>
          <w:b/>
          <w:color w:val="333333"/>
          <w:spacing w:val="2"/>
          <w:sz w:val="24"/>
          <w:szCs w:val="24"/>
        </w:rPr>
        <w:t>млрд.</w:t>
      </w:r>
      <w:r w:rsidR="00251452" w:rsidRPr="0008655F">
        <w:rPr>
          <w:rFonts w:ascii="Calibri" w:eastAsia="Calibri" w:hAnsi="Calibri" w:cs="Times New Roman"/>
          <w:b/>
          <w:color w:val="333333"/>
          <w:spacing w:val="2"/>
          <w:sz w:val="24"/>
          <w:szCs w:val="24"/>
        </w:rPr>
        <w:t>щ.д.</w:t>
      </w:r>
      <w:r w:rsidR="0093165E" w:rsidRPr="0008655F">
        <w:rPr>
          <w:rFonts w:ascii="Calibri" w:eastAsia="Calibri" w:hAnsi="Calibri" w:cs="Times New Roman"/>
          <w:b/>
          <w:color w:val="333333"/>
          <w:spacing w:val="2"/>
          <w:sz w:val="24"/>
          <w:szCs w:val="24"/>
        </w:rPr>
        <w:t xml:space="preserve"> (намаление от </w:t>
      </w:r>
      <w:r w:rsidR="007A649C">
        <w:rPr>
          <w:rFonts w:ascii="Calibri" w:eastAsia="Calibri" w:hAnsi="Calibri" w:cs="Times New Roman"/>
          <w:b/>
          <w:color w:val="333333"/>
          <w:spacing w:val="2"/>
          <w:sz w:val="24"/>
          <w:szCs w:val="24"/>
        </w:rPr>
        <w:t>12</w:t>
      </w:r>
      <w:r w:rsidRPr="0008655F">
        <w:rPr>
          <w:rFonts w:ascii="Calibri" w:eastAsia="Calibri" w:hAnsi="Calibri" w:cs="Times New Roman"/>
          <w:b/>
          <w:color w:val="333333"/>
          <w:spacing w:val="2"/>
          <w:sz w:val="24"/>
          <w:szCs w:val="24"/>
        </w:rPr>
        <w:t xml:space="preserve">%), а вносът е </w:t>
      </w:r>
      <w:r w:rsidR="007A649C">
        <w:rPr>
          <w:rFonts w:ascii="Calibri" w:eastAsia="Calibri" w:hAnsi="Calibri" w:cs="Times New Roman"/>
          <w:b/>
          <w:color w:val="333333"/>
          <w:spacing w:val="2"/>
          <w:sz w:val="24"/>
          <w:szCs w:val="24"/>
        </w:rPr>
        <w:t>4,76</w:t>
      </w:r>
      <w:r w:rsidR="0093165E" w:rsidRPr="0008655F">
        <w:rPr>
          <w:rFonts w:ascii="Calibri" w:eastAsia="Calibri" w:hAnsi="Calibri" w:cs="Times New Roman"/>
          <w:b/>
          <w:color w:val="333333"/>
          <w:spacing w:val="2"/>
          <w:sz w:val="24"/>
          <w:szCs w:val="24"/>
        </w:rPr>
        <w:t xml:space="preserve"> млрд.</w:t>
      </w:r>
      <w:r w:rsidR="00251452" w:rsidRPr="0008655F">
        <w:rPr>
          <w:rFonts w:ascii="Calibri" w:eastAsia="Calibri" w:hAnsi="Calibri" w:cs="Times New Roman"/>
          <w:b/>
          <w:color w:val="333333"/>
          <w:spacing w:val="2"/>
          <w:sz w:val="24"/>
          <w:szCs w:val="24"/>
        </w:rPr>
        <w:t>щ.д.</w:t>
      </w:r>
      <w:r w:rsidR="0093165E" w:rsidRPr="0008655F">
        <w:rPr>
          <w:rFonts w:ascii="Calibri" w:eastAsia="Calibri" w:hAnsi="Calibri" w:cs="Times New Roman"/>
          <w:b/>
          <w:color w:val="333333"/>
          <w:spacing w:val="2"/>
          <w:sz w:val="24"/>
          <w:szCs w:val="24"/>
        </w:rPr>
        <w:t xml:space="preserve"> (</w:t>
      </w:r>
      <w:r w:rsidR="007A649C">
        <w:rPr>
          <w:rFonts w:ascii="Calibri" w:eastAsia="Calibri" w:hAnsi="Calibri" w:cs="Times New Roman"/>
          <w:b/>
          <w:color w:val="333333"/>
          <w:spacing w:val="2"/>
          <w:sz w:val="24"/>
          <w:szCs w:val="24"/>
        </w:rPr>
        <w:t>увеличене от 30%%</w:t>
      </w:r>
      <w:r w:rsidR="0093165E" w:rsidRPr="0008655F">
        <w:rPr>
          <w:rFonts w:ascii="Calibri" w:eastAsia="Calibri" w:hAnsi="Calibri" w:cs="Times New Roman"/>
          <w:b/>
          <w:color w:val="333333"/>
          <w:spacing w:val="2"/>
          <w:sz w:val="24"/>
          <w:szCs w:val="24"/>
        </w:rPr>
        <w:t>).</w:t>
      </w:r>
      <w:r w:rsidR="0093165E" w:rsidRPr="00090FA6">
        <w:rPr>
          <w:rFonts w:ascii="Calibri" w:eastAsia="Calibri" w:hAnsi="Calibri" w:cs="Times New Roman"/>
          <w:color w:val="333333"/>
          <w:spacing w:val="2"/>
          <w:sz w:val="24"/>
          <w:szCs w:val="24"/>
        </w:rPr>
        <w:t xml:space="preserve"> </w:t>
      </w:r>
      <w:r w:rsidR="00381CD0">
        <w:rPr>
          <w:rFonts w:ascii="Calibri" w:eastAsia="Calibri" w:hAnsi="Calibri" w:cs="Times New Roman"/>
          <w:color w:val="333333"/>
          <w:spacing w:val="2"/>
          <w:sz w:val="24"/>
          <w:szCs w:val="24"/>
        </w:rPr>
        <w:t>Износът е около почти пет пъти по-нисък в парично изражение от вноса.</w:t>
      </w:r>
    </w:p>
    <w:p w:rsidR="0093165E" w:rsidRDefault="0093165E" w:rsidP="00B63A89">
      <w:pPr>
        <w:jc w:val="both"/>
        <w:rPr>
          <w:rFonts w:ascii="Calibri" w:eastAsia="Calibri" w:hAnsi="Calibri" w:cs="Times New Roman"/>
          <w:color w:val="333333"/>
          <w:spacing w:val="2"/>
          <w:sz w:val="24"/>
          <w:szCs w:val="24"/>
        </w:rPr>
      </w:pPr>
      <w:r w:rsidRPr="00090FA6">
        <w:rPr>
          <w:rFonts w:ascii="Calibri" w:eastAsia="Calibri" w:hAnsi="Calibri" w:cs="Times New Roman"/>
          <w:color w:val="333333"/>
          <w:spacing w:val="2"/>
          <w:sz w:val="24"/>
          <w:szCs w:val="24"/>
        </w:rPr>
        <w:t xml:space="preserve">Търговският дефицит </w:t>
      </w:r>
      <w:r w:rsidR="00381CD0">
        <w:rPr>
          <w:rFonts w:ascii="Calibri" w:hAnsi="Calibri"/>
          <w:color w:val="333333"/>
          <w:spacing w:val="2"/>
          <w:sz w:val="24"/>
          <w:szCs w:val="24"/>
        </w:rPr>
        <w:t>е</w:t>
      </w:r>
      <w:r w:rsidR="00FA1065">
        <w:rPr>
          <w:rFonts w:ascii="Calibri" w:hAnsi="Calibri"/>
          <w:color w:val="333333"/>
          <w:spacing w:val="2"/>
          <w:sz w:val="24"/>
          <w:szCs w:val="24"/>
        </w:rPr>
        <w:t xml:space="preserve"> </w:t>
      </w:r>
      <w:r w:rsidR="007A649C">
        <w:rPr>
          <w:rFonts w:ascii="Calibri" w:hAnsi="Calibri"/>
          <w:color w:val="333333"/>
          <w:spacing w:val="2"/>
          <w:sz w:val="24"/>
          <w:szCs w:val="24"/>
        </w:rPr>
        <w:t>3,8</w:t>
      </w:r>
      <w:r w:rsidR="00FA1065">
        <w:rPr>
          <w:rFonts w:ascii="Calibri" w:hAnsi="Calibri"/>
          <w:color w:val="333333"/>
          <w:spacing w:val="2"/>
          <w:sz w:val="24"/>
          <w:szCs w:val="24"/>
        </w:rPr>
        <w:t xml:space="preserve"> млд.щ.д., </w:t>
      </w:r>
      <w:r w:rsidR="007A649C">
        <w:rPr>
          <w:rFonts w:ascii="Calibri" w:hAnsi="Calibri"/>
          <w:color w:val="333333"/>
          <w:spacing w:val="2"/>
          <w:sz w:val="24"/>
          <w:szCs w:val="24"/>
        </w:rPr>
        <w:t>и</w:t>
      </w:r>
      <w:r w:rsidR="00FA1065">
        <w:rPr>
          <w:rFonts w:ascii="Calibri" w:hAnsi="Calibri"/>
          <w:color w:val="333333"/>
          <w:spacing w:val="2"/>
          <w:sz w:val="24"/>
          <w:szCs w:val="24"/>
        </w:rPr>
        <w:t xml:space="preserve"> поради понижения </w:t>
      </w:r>
      <w:r w:rsidR="00B63A89">
        <w:rPr>
          <w:rFonts w:ascii="Calibri" w:hAnsi="Calibri"/>
          <w:color w:val="333333"/>
          <w:spacing w:val="2"/>
          <w:sz w:val="24"/>
          <w:szCs w:val="24"/>
        </w:rPr>
        <w:t xml:space="preserve">външнотърговски </w:t>
      </w:r>
      <w:r w:rsidR="00FA1065">
        <w:rPr>
          <w:rFonts w:ascii="Calibri" w:hAnsi="Calibri"/>
          <w:color w:val="333333"/>
          <w:spacing w:val="2"/>
          <w:sz w:val="24"/>
          <w:szCs w:val="24"/>
        </w:rPr>
        <w:t xml:space="preserve">стокообмен вече </w:t>
      </w:r>
      <w:r w:rsidR="00FA1065">
        <w:rPr>
          <w:rFonts w:ascii="Calibri" w:eastAsia="Calibri" w:hAnsi="Calibri" w:cs="Times New Roman"/>
          <w:color w:val="333333"/>
          <w:spacing w:val="2"/>
          <w:sz w:val="24"/>
          <w:szCs w:val="24"/>
        </w:rPr>
        <w:t xml:space="preserve">е </w:t>
      </w:r>
      <w:r w:rsidR="007A649C">
        <w:rPr>
          <w:rFonts w:ascii="Calibri" w:eastAsia="Calibri" w:hAnsi="Calibri" w:cs="Times New Roman"/>
          <w:color w:val="333333"/>
          <w:spacing w:val="2"/>
          <w:sz w:val="24"/>
          <w:szCs w:val="24"/>
        </w:rPr>
        <w:t>67</w:t>
      </w:r>
      <w:r w:rsidRPr="00090FA6">
        <w:rPr>
          <w:rFonts w:ascii="Calibri" w:eastAsia="Calibri" w:hAnsi="Calibri" w:cs="Times New Roman"/>
          <w:color w:val="333333"/>
          <w:spacing w:val="2"/>
          <w:sz w:val="24"/>
          <w:szCs w:val="24"/>
        </w:rPr>
        <w:t>% от стокообмена</w:t>
      </w:r>
      <w:r w:rsidR="0006443F">
        <w:rPr>
          <w:rFonts w:ascii="Calibri" w:eastAsia="Calibri" w:hAnsi="Calibri" w:cs="Times New Roman"/>
          <w:color w:val="333333"/>
          <w:spacing w:val="2"/>
          <w:sz w:val="24"/>
          <w:szCs w:val="24"/>
        </w:rPr>
        <w:t xml:space="preserve">, </w:t>
      </w:r>
      <w:r w:rsidR="006F1DD5">
        <w:rPr>
          <w:rFonts w:ascii="Calibri" w:eastAsia="Calibri" w:hAnsi="Calibri" w:cs="Times New Roman"/>
          <w:color w:val="333333"/>
          <w:spacing w:val="2"/>
          <w:sz w:val="24"/>
          <w:szCs w:val="24"/>
        </w:rPr>
        <w:t>а измерен</w:t>
      </w:r>
      <w:r w:rsidR="00DA342E">
        <w:rPr>
          <w:rFonts w:ascii="Calibri" w:eastAsia="Calibri" w:hAnsi="Calibri" w:cs="Times New Roman"/>
          <w:color w:val="333333"/>
          <w:spacing w:val="2"/>
          <w:sz w:val="24"/>
          <w:szCs w:val="24"/>
        </w:rPr>
        <w:t xml:space="preserve"> в щ.д. е </w:t>
      </w:r>
      <w:r w:rsidR="007A649C">
        <w:rPr>
          <w:rFonts w:ascii="Calibri" w:eastAsia="Calibri" w:hAnsi="Calibri" w:cs="Times New Roman"/>
          <w:color w:val="333333"/>
          <w:spacing w:val="2"/>
          <w:sz w:val="24"/>
          <w:szCs w:val="24"/>
        </w:rPr>
        <w:t>4</w:t>
      </w:r>
      <w:r w:rsidR="00DA342E">
        <w:rPr>
          <w:rFonts w:ascii="Calibri" w:eastAsia="Calibri" w:hAnsi="Calibri" w:cs="Times New Roman"/>
          <w:color w:val="333333"/>
          <w:spacing w:val="2"/>
          <w:sz w:val="24"/>
          <w:szCs w:val="24"/>
        </w:rPr>
        <w:t xml:space="preserve"> пъти повече </w:t>
      </w:r>
      <w:r w:rsidR="0006443F">
        <w:rPr>
          <w:rFonts w:ascii="Calibri" w:eastAsia="Calibri" w:hAnsi="Calibri" w:cs="Times New Roman"/>
          <w:color w:val="333333"/>
          <w:spacing w:val="2"/>
          <w:sz w:val="24"/>
          <w:szCs w:val="24"/>
        </w:rPr>
        <w:t>от износа</w:t>
      </w:r>
      <w:r w:rsidRPr="00090FA6">
        <w:rPr>
          <w:rFonts w:ascii="Calibri" w:eastAsia="Calibri" w:hAnsi="Calibri" w:cs="Times New Roman"/>
          <w:color w:val="333333"/>
          <w:spacing w:val="2"/>
          <w:sz w:val="24"/>
          <w:szCs w:val="24"/>
        </w:rPr>
        <w:t>.</w:t>
      </w:r>
    </w:p>
    <w:p w:rsidR="00381CD0" w:rsidRDefault="00381CD0" w:rsidP="00B425F4">
      <w:pPr>
        <w:jc w:val="both"/>
        <w:rPr>
          <w:rFonts w:ascii="Calibri" w:eastAsia="Calibri" w:hAnsi="Calibri" w:cs="Times New Roman"/>
          <w:color w:val="333333"/>
          <w:spacing w:val="2"/>
          <w:sz w:val="24"/>
          <w:szCs w:val="24"/>
        </w:rPr>
      </w:pPr>
      <w:r>
        <w:rPr>
          <w:rFonts w:ascii="Calibri" w:eastAsia="Calibri" w:hAnsi="Calibri" w:cs="Times New Roman"/>
          <w:color w:val="333333"/>
          <w:spacing w:val="2"/>
          <w:sz w:val="24"/>
          <w:szCs w:val="24"/>
        </w:rPr>
        <w:t>Вносът включва медикаменти за хепатит С, дарени от Ирландия и Канада. Ако не отчитаме стойността им (1,49 млрд.щ.д.), тогава обемът на внос</w:t>
      </w:r>
      <w:r w:rsidR="006F1DD5">
        <w:rPr>
          <w:rFonts w:ascii="Calibri" w:eastAsia="Calibri" w:hAnsi="Calibri" w:cs="Times New Roman"/>
          <w:color w:val="333333"/>
          <w:spacing w:val="2"/>
          <w:sz w:val="24"/>
          <w:szCs w:val="24"/>
        </w:rPr>
        <w:t>а</w:t>
      </w:r>
      <w:r>
        <w:rPr>
          <w:rFonts w:ascii="Calibri" w:eastAsia="Calibri" w:hAnsi="Calibri" w:cs="Times New Roman"/>
          <w:color w:val="333333"/>
          <w:spacing w:val="2"/>
          <w:sz w:val="24"/>
          <w:szCs w:val="24"/>
        </w:rPr>
        <w:t xml:space="preserve"> е 3,27 млрд.щ.д</w:t>
      </w:r>
      <w:r w:rsidR="006F1DD5">
        <w:rPr>
          <w:rFonts w:ascii="Calibri" w:eastAsia="Calibri" w:hAnsi="Calibri" w:cs="Times New Roman"/>
          <w:color w:val="333333"/>
          <w:spacing w:val="2"/>
          <w:sz w:val="24"/>
          <w:szCs w:val="24"/>
        </w:rPr>
        <w:t xml:space="preserve">., </w:t>
      </w:r>
      <w:r>
        <w:rPr>
          <w:rFonts w:ascii="Calibri" w:eastAsia="Calibri" w:hAnsi="Calibri" w:cs="Times New Roman"/>
          <w:color w:val="333333"/>
          <w:spacing w:val="2"/>
          <w:sz w:val="24"/>
          <w:szCs w:val="24"/>
        </w:rPr>
        <w:t>с 10,6 % по-мал</w:t>
      </w:r>
      <w:r w:rsidR="006F1DD5">
        <w:rPr>
          <w:rFonts w:ascii="Calibri" w:eastAsia="Calibri" w:hAnsi="Calibri" w:cs="Times New Roman"/>
          <w:color w:val="333333"/>
          <w:spacing w:val="2"/>
          <w:sz w:val="24"/>
          <w:szCs w:val="24"/>
        </w:rPr>
        <w:t>ък</w:t>
      </w:r>
      <w:r>
        <w:rPr>
          <w:rFonts w:ascii="Calibri" w:eastAsia="Calibri" w:hAnsi="Calibri" w:cs="Times New Roman"/>
          <w:color w:val="333333"/>
          <w:spacing w:val="2"/>
          <w:sz w:val="24"/>
          <w:szCs w:val="24"/>
        </w:rPr>
        <w:t xml:space="preserve"> от първото полугодие на 2015 г.</w:t>
      </w:r>
    </w:p>
    <w:p w:rsidR="00B425F4" w:rsidRDefault="00B425F4" w:rsidP="00B425F4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090FA6">
        <w:rPr>
          <w:rFonts w:ascii="Calibri" w:eastAsia="Calibri" w:hAnsi="Calibri" w:cs="Times New Roman"/>
          <w:sz w:val="24"/>
          <w:szCs w:val="24"/>
        </w:rPr>
        <w:t>Разпределението на грузинския ст</w:t>
      </w:r>
      <w:r>
        <w:rPr>
          <w:rFonts w:ascii="Calibri" w:eastAsia="Calibri" w:hAnsi="Calibri" w:cs="Times New Roman"/>
          <w:sz w:val="24"/>
          <w:szCs w:val="24"/>
        </w:rPr>
        <w:t xml:space="preserve">окообмен </w:t>
      </w:r>
      <w:r w:rsidRPr="0008655F">
        <w:rPr>
          <w:rFonts w:ascii="Calibri" w:eastAsia="Calibri" w:hAnsi="Calibri" w:cs="Times New Roman"/>
          <w:b/>
          <w:sz w:val="24"/>
          <w:szCs w:val="24"/>
        </w:rPr>
        <w:t>по групи държави</w:t>
      </w:r>
      <w:r>
        <w:rPr>
          <w:rFonts w:ascii="Calibri" w:eastAsia="Calibri" w:hAnsi="Calibri" w:cs="Times New Roman"/>
          <w:sz w:val="24"/>
          <w:szCs w:val="24"/>
        </w:rPr>
        <w:t>:</w:t>
      </w:r>
      <w:r w:rsidRPr="00090FA6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B425F4" w:rsidRDefault="00B425F4" w:rsidP="00B425F4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През януари-юни 201</w:t>
      </w:r>
      <w:r w:rsidR="007A649C">
        <w:rPr>
          <w:rFonts w:ascii="Calibri" w:eastAsia="Calibri" w:hAnsi="Calibri" w:cs="Times New Roman"/>
          <w:sz w:val="24"/>
          <w:szCs w:val="24"/>
        </w:rPr>
        <w:t>6</w:t>
      </w:r>
      <w:r>
        <w:rPr>
          <w:rFonts w:ascii="Calibri" w:eastAsia="Calibri" w:hAnsi="Calibri" w:cs="Times New Roman"/>
          <w:sz w:val="24"/>
          <w:szCs w:val="24"/>
        </w:rPr>
        <w:t xml:space="preserve"> г. външната търговия на Грузия </w:t>
      </w:r>
      <w:r w:rsidRPr="0008655F">
        <w:rPr>
          <w:rFonts w:ascii="Calibri" w:eastAsia="Calibri" w:hAnsi="Calibri" w:cs="Times New Roman"/>
          <w:b/>
          <w:sz w:val="24"/>
          <w:szCs w:val="24"/>
        </w:rPr>
        <w:t>с ЕС</w:t>
      </w:r>
      <w:r>
        <w:rPr>
          <w:rFonts w:ascii="Calibri" w:eastAsia="Calibri" w:hAnsi="Calibri" w:cs="Times New Roman"/>
          <w:sz w:val="24"/>
          <w:szCs w:val="24"/>
        </w:rPr>
        <w:t xml:space="preserve"> е 1</w:t>
      </w:r>
      <w:r w:rsidR="007A649C">
        <w:rPr>
          <w:rFonts w:ascii="Calibri" w:eastAsia="Calibri" w:hAnsi="Calibri" w:cs="Times New Roman"/>
          <w:sz w:val="24"/>
          <w:szCs w:val="24"/>
        </w:rPr>
        <w:t>39</w:t>
      </w:r>
      <w:r>
        <w:rPr>
          <w:rFonts w:ascii="Calibri" w:eastAsia="Calibri" w:hAnsi="Calibri" w:cs="Times New Roman"/>
          <w:sz w:val="24"/>
          <w:szCs w:val="24"/>
        </w:rPr>
        <w:t xml:space="preserve">4 млн.щ.д., </w:t>
      </w:r>
      <w:r w:rsidR="007A649C">
        <w:rPr>
          <w:rFonts w:ascii="Calibri" w:eastAsia="Calibri" w:hAnsi="Calibri" w:cs="Times New Roman"/>
          <w:sz w:val="24"/>
          <w:szCs w:val="24"/>
        </w:rPr>
        <w:t>намаление</w:t>
      </w:r>
      <w:r>
        <w:rPr>
          <w:rFonts w:ascii="Calibri" w:eastAsia="Calibri" w:hAnsi="Calibri" w:cs="Times New Roman"/>
          <w:sz w:val="24"/>
          <w:szCs w:val="24"/>
        </w:rPr>
        <w:t xml:space="preserve"> с 2 %, сравнено с предишната година. Износът е 2</w:t>
      </w:r>
      <w:r w:rsidR="007A649C">
        <w:rPr>
          <w:rFonts w:ascii="Calibri" w:eastAsia="Calibri" w:hAnsi="Calibri" w:cs="Times New Roman"/>
          <w:sz w:val="24"/>
          <w:szCs w:val="24"/>
        </w:rPr>
        <w:t>26</w:t>
      </w:r>
      <w:r>
        <w:rPr>
          <w:rFonts w:ascii="Calibri" w:eastAsia="Calibri" w:hAnsi="Calibri" w:cs="Times New Roman"/>
          <w:sz w:val="24"/>
          <w:szCs w:val="24"/>
        </w:rPr>
        <w:t xml:space="preserve"> млн.щ.д., </w:t>
      </w:r>
      <w:r w:rsidR="007A649C">
        <w:rPr>
          <w:rFonts w:ascii="Calibri" w:eastAsia="Calibri" w:hAnsi="Calibri" w:cs="Times New Roman"/>
          <w:sz w:val="24"/>
          <w:szCs w:val="24"/>
        </w:rPr>
        <w:t>намаление с 2</w:t>
      </w:r>
      <w:r>
        <w:rPr>
          <w:rFonts w:ascii="Calibri" w:eastAsia="Calibri" w:hAnsi="Calibri" w:cs="Times New Roman"/>
          <w:sz w:val="24"/>
          <w:szCs w:val="24"/>
        </w:rPr>
        <w:t>2 %, докато вносът е 11</w:t>
      </w:r>
      <w:r w:rsidR="00D922F2">
        <w:rPr>
          <w:rFonts w:ascii="Calibri" w:eastAsia="Calibri" w:hAnsi="Calibri" w:cs="Times New Roman"/>
          <w:sz w:val="24"/>
          <w:szCs w:val="24"/>
        </w:rPr>
        <w:t>68</w:t>
      </w:r>
      <w:r>
        <w:rPr>
          <w:rFonts w:ascii="Calibri" w:eastAsia="Calibri" w:hAnsi="Calibri" w:cs="Times New Roman"/>
          <w:sz w:val="24"/>
          <w:szCs w:val="24"/>
        </w:rPr>
        <w:t xml:space="preserve"> млн.щ.д., с </w:t>
      </w:r>
      <w:r w:rsidR="00D922F2">
        <w:rPr>
          <w:rFonts w:ascii="Calibri" w:eastAsia="Calibri" w:hAnsi="Calibri" w:cs="Times New Roman"/>
          <w:sz w:val="24"/>
          <w:szCs w:val="24"/>
        </w:rPr>
        <w:t>4</w:t>
      </w:r>
      <w:r>
        <w:rPr>
          <w:rFonts w:ascii="Calibri" w:eastAsia="Calibri" w:hAnsi="Calibri" w:cs="Times New Roman"/>
          <w:sz w:val="24"/>
          <w:szCs w:val="24"/>
        </w:rPr>
        <w:t xml:space="preserve"> % повече. Делът на тези страни </w:t>
      </w:r>
      <w:r w:rsidR="00D922F2">
        <w:rPr>
          <w:rFonts w:ascii="Calibri" w:eastAsia="Calibri" w:hAnsi="Calibri" w:cs="Times New Roman"/>
          <w:sz w:val="24"/>
          <w:szCs w:val="24"/>
        </w:rPr>
        <w:t>във външната търговия на Грузия е 24%, 24</w:t>
      </w:r>
      <w:r>
        <w:rPr>
          <w:rFonts w:ascii="Calibri" w:eastAsia="Calibri" w:hAnsi="Calibri" w:cs="Times New Roman"/>
          <w:sz w:val="24"/>
          <w:szCs w:val="24"/>
        </w:rPr>
        <w:t xml:space="preserve"> % в износа и </w:t>
      </w:r>
      <w:r w:rsidR="00D922F2">
        <w:rPr>
          <w:rFonts w:ascii="Calibri" w:eastAsia="Calibri" w:hAnsi="Calibri" w:cs="Times New Roman"/>
          <w:sz w:val="24"/>
          <w:szCs w:val="24"/>
        </w:rPr>
        <w:t>25</w:t>
      </w:r>
      <w:r>
        <w:rPr>
          <w:rFonts w:ascii="Calibri" w:eastAsia="Calibri" w:hAnsi="Calibri" w:cs="Times New Roman"/>
          <w:sz w:val="24"/>
          <w:szCs w:val="24"/>
        </w:rPr>
        <w:t xml:space="preserve"> % при вноса </w:t>
      </w:r>
      <w:r>
        <w:rPr>
          <w:rFonts w:ascii="Calibri" w:eastAsia="Calibri" w:hAnsi="Calibri" w:cs="Times New Roman"/>
          <w:sz w:val="24"/>
          <w:szCs w:val="24"/>
          <w:lang w:val="en-US"/>
        </w:rPr>
        <w:t>(</w:t>
      </w:r>
      <w:r>
        <w:rPr>
          <w:rFonts w:ascii="Calibri" w:eastAsia="Calibri" w:hAnsi="Calibri" w:cs="Times New Roman"/>
          <w:sz w:val="24"/>
          <w:szCs w:val="24"/>
        </w:rPr>
        <w:t>през ян</w:t>
      </w:r>
      <w:r w:rsidR="009523C2">
        <w:rPr>
          <w:rFonts w:ascii="Calibri" w:eastAsia="Calibri" w:hAnsi="Calibri" w:cs="Times New Roman"/>
          <w:sz w:val="24"/>
          <w:szCs w:val="24"/>
        </w:rPr>
        <w:t>уари – юни 201</w:t>
      </w:r>
      <w:r w:rsidR="00D922F2">
        <w:rPr>
          <w:rFonts w:ascii="Calibri" w:eastAsia="Calibri" w:hAnsi="Calibri" w:cs="Times New Roman"/>
          <w:sz w:val="24"/>
          <w:szCs w:val="24"/>
        </w:rPr>
        <w:t>5</w:t>
      </w:r>
      <w:r w:rsidR="009523C2">
        <w:rPr>
          <w:rFonts w:ascii="Calibri" w:eastAsia="Calibri" w:hAnsi="Calibri" w:cs="Times New Roman"/>
          <w:sz w:val="24"/>
          <w:szCs w:val="24"/>
        </w:rPr>
        <w:t xml:space="preserve"> г. съответно </w:t>
      </w:r>
      <w:r w:rsidR="00D922F2">
        <w:rPr>
          <w:rFonts w:ascii="Calibri" w:eastAsia="Calibri" w:hAnsi="Calibri" w:cs="Times New Roman"/>
          <w:sz w:val="24"/>
          <w:szCs w:val="24"/>
        </w:rPr>
        <w:t>39</w:t>
      </w:r>
      <w:r w:rsidR="009523C2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D922F2">
        <w:rPr>
          <w:rFonts w:ascii="Calibri" w:eastAsia="Calibri" w:hAnsi="Calibri" w:cs="Times New Roman"/>
          <w:sz w:val="24"/>
          <w:szCs w:val="24"/>
        </w:rPr>
        <w:t>27</w:t>
      </w:r>
      <w:r>
        <w:rPr>
          <w:rFonts w:ascii="Calibri" w:eastAsia="Calibri" w:hAnsi="Calibri" w:cs="Times New Roman"/>
          <w:sz w:val="24"/>
          <w:szCs w:val="24"/>
        </w:rPr>
        <w:t xml:space="preserve"> и </w:t>
      </w:r>
      <w:r w:rsidR="00D922F2">
        <w:rPr>
          <w:rFonts w:ascii="Calibri" w:eastAsia="Calibri" w:hAnsi="Calibri" w:cs="Times New Roman"/>
          <w:sz w:val="24"/>
          <w:szCs w:val="24"/>
        </w:rPr>
        <w:t>31</w:t>
      </w:r>
      <w:r>
        <w:rPr>
          <w:rFonts w:ascii="Calibri" w:eastAsia="Calibri" w:hAnsi="Calibri" w:cs="Times New Roman"/>
          <w:sz w:val="24"/>
          <w:szCs w:val="24"/>
        </w:rPr>
        <w:t xml:space="preserve"> %</w:t>
      </w:r>
      <w:r>
        <w:rPr>
          <w:rFonts w:ascii="Calibri" w:eastAsia="Calibri" w:hAnsi="Calibri" w:cs="Times New Roman"/>
          <w:sz w:val="24"/>
          <w:szCs w:val="24"/>
          <w:lang w:val="en-US"/>
        </w:rPr>
        <w:t>)</w:t>
      </w:r>
      <w:r>
        <w:rPr>
          <w:rFonts w:ascii="Calibri" w:eastAsia="Calibri" w:hAnsi="Calibri" w:cs="Times New Roman"/>
          <w:sz w:val="24"/>
          <w:szCs w:val="24"/>
        </w:rPr>
        <w:t xml:space="preserve">. </w:t>
      </w:r>
      <w:r w:rsidR="00D922F2">
        <w:rPr>
          <w:rFonts w:ascii="Calibri" w:eastAsia="Calibri" w:hAnsi="Calibri" w:cs="Times New Roman"/>
          <w:sz w:val="24"/>
          <w:szCs w:val="24"/>
        </w:rPr>
        <w:t>25</w:t>
      </w:r>
      <w:r>
        <w:rPr>
          <w:rFonts w:ascii="Calibri" w:eastAsia="Calibri" w:hAnsi="Calibri" w:cs="Times New Roman"/>
          <w:sz w:val="24"/>
          <w:szCs w:val="24"/>
        </w:rPr>
        <w:t xml:space="preserve"> % о</w:t>
      </w:r>
      <w:r w:rsidR="009523C2">
        <w:rPr>
          <w:rFonts w:ascii="Calibri" w:eastAsia="Calibri" w:hAnsi="Calibri" w:cs="Times New Roman"/>
          <w:sz w:val="24"/>
          <w:szCs w:val="24"/>
        </w:rPr>
        <w:t>т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9523C2">
        <w:rPr>
          <w:rFonts w:ascii="Calibri" w:eastAsia="Calibri" w:hAnsi="Calibri" w:cs="Times New Roman"/>
          <w:sz w:val="24"/>
          <w:szCs w:val="24"/>
        </w:rPr>
        <w:t>търговския дефицит</w:t>
      </w:r>
      <w:r>
        <w:rPr>
          <w:rFonts w:ascii="Calibri" w:eastAsia="Calibri" w:hAnsi="Calibri" w:cs="Times New Roman"/>
          <w:sz w:val="24"/>
          <w:szCs w:val="24"/>
        </w:rPr>
        <w:t xml:space="preserve"> и</w:t>
      </w:r>
      <w:r w:rsidR="009523C2">
        <w:rPr>
          <w:rFonts w:ascii="Calibri" w:eastAsia="Calibri" w:hAnsi="Calibri" w:cs="Times New Roman"/>
          <w:sz w:val="24"/>
          <w:szCs w:val="24"/>
        </w:rPr>
        <w:t>два от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9523C2">
        <w:rPr>
          <w:rFonts w:ascii="Calibri" w:eastAsia="Calibri" w:hAnsi="Calibri" w:cs="Times New Roman"/>
          <w:sz w:val="24"/>
          <w:szCs w:val="24"/>
        </w:rPr>
        <w:t>държавите от ЕС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en-US"/>
        </w:rPr>
        <w:t>(</w:t>
      </w:r>
      <w:r>
        <w:rPr>
          <w:rFonts w:ascii="Calibri" w:eastAsia="Calibri" w:hAnsi="Calibri" w:cs="Times New Roman"/>
          <w:sz w:val="24"/>
          <w:szCs w:val="24"/>
        </w:rPr>
        <w:t>3</w:t>
      </w:r>
      <w:r w:rsidR="00D922F2">
        <w:rPr>
          <w:rFonts w:ascii="Calibri" w:eastAsia="Calibri" w:hAnsi="Calibri" w:cs="Times New Roman"/>
          <w:sz w:val="24"/>
          <w:szCs w:val="24"/>
        </w:rPr>
        <w:t>2</w:t>
      </w:r>
      <w:r>
        <w:rPr>
          <w:rFonts w:ascii="Calibri" w:eastAsia="Calibri" w:hAnsi="Calibri" w:cs="Times New Roman"/>
          <w:sz w:val="24"/>
          <w:szCs w:val="24"/>
        </w:rPr>
        <w:t xml:space="preserve"> % януари-юни 201</w:t>
      </w:r>
      <w:r w:rsidR="00D922F2">
        <w:rPr>
          <w:rFonts w:ascii="Calibri" w:eastAsia="Calibri" w:hAnsi="Calibri" w:cs="Times New Roman"/>
          <w:sz w:val="24"/>
          <w:szCs w:val="24"/>
        </w:rPr>
        <w:t xml:space="preserve">5 </w:t>
      </w:r>
      <w:r>
        <w:rPr>
          <w:rFonts w:ascii="Calibri" w:eastAsia="Calibri" w:hAnsi="Calibri" w:cs="Times New Roman"/>
          <w:sz w:val="24"/>
          <w:szCs w:val="24"/>
        </w:rPr>
        <w:t>г.</w:t>
      </w:r>
      <w:r>
        <w:rPr>
          <w:rFonts w:ascii="Calibri" w:eastAsia="Calibri" w:hAnsi="Calibri" w:cs="Times New Roman"/>
          <w:sz w:val="24"/>
          <w:szCs w:val="24"/>
          <w:lang w:val="en-US"/>
        </w:rPr>
        <w:t>)</w:t>
      </w:r>
      <w:r w:rsidR="009523C2">
        <w:rPr>
          <w:rFonts w:ascii="Calibri" w:eastAsia="Calibri" w:hAnsi="Calibri" w:cs="Times New Roman"/>
          <w:sz w:val="24"/>
          <w:szCs w:val="24"/>
        </w:rPr>
        <w:t>.</w:t>
      </w:r>
    </w:p>
    <w:p w:rsidR="00B425F4" w:rsidRDefault="00B425F4" w:rsidP="00A91C3F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С</w:t>
      </w:r>
      <w:r w:rsidRPr="00090FA6">
        <w:rPr>
          <w:rFonts w:ascii="Calibri" w:eastAsia="Calibri" w:hAnsi="Calibri" w:cs="Times New Roman"/>
          <w:sz w:val="24"/>
          <w:szCs w:val="24"/>
        </w:rPr>
        <w:t xml:space="preserve">ъс страните от </w:t>
      </w:r>
      <w:r w:rsidRPr="0008655F">
        <w:rPr>
          <w:rFonts w:ascii="Calibri" w:eastAsia="Calibri" w:hAnsi="Calibri" w:cs="Times New Roman"/>
          <w:b/>
          <w:sz w:val="24"/>
          <w:szCs w:val="24"/>
        </w:rPr>
        <w:t>ОНД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6F1DD5">
        <w:rPr>
          <w:rFonts w:ascii="Calibri" w:eastAsia="Calibri" w:hAnsi="Calibri" w:cs="Times New Roman"/>
          <w:sz w:val="24"/>
          <w:szCs w:val="24"/>
        </w:rPr>
        <w:t xml:space="preserve">стокообменът е </w:t>
      </w:r>
      <w:r w:rsidR="00A91C3F">
        <w:t>1</w:t>
      </w:r>
      <w:r w:rsidR="00D922F2">
        <w:t>153</w:t>
      </w:r>
      <w:r w:rsidR="00A91C3F">
        <w:t xml:space="preserve"> млн.щ.д. </w:t>
      </w:r>
      <w:r w:rsidR="00A91C3F" w:rsidRPr="00090FA6">
        <w:rPr>
          <w:rFonts w:ascii="Calibri" w:eastAsia="Calibri" w:hAnsi="Calibri" w:cs="Times New Roman"/>
          <w:sz w:val="24"/>
          <w:szCs w:val="24"/>
        </w:rPr>
        <w:t>–</w:t>
      </w:r>
      <w:r w:rsidR="00D922F2">
        <w:rPr>
          <w:rFonts w:ascii="Calibri" w:eastAsia="Calibri" w:hAnsi="Calibri" w:cs="Times New Roman"/>
          <w:sz w:val="24"/>
          <w:szCs w:val="24"/>
        </w:rPr>
        <w:t xml:space="preserve">– </w:t>
      </w:r>
      <w:r w:rsidR="00A91C3F" w:rsidRPr="00D922F2">
        <w:rPr>
          <w:rFonts w:ascii="Calibri" w:eastAsia="Calibri" w:hAnsi="Calibri" w:cs="Times New Roman"/>
          <w:sz w:val="24"/>
          <w:szCs w:val="24"/>
          <w:lang w:val="en-US"/>
        </w:rPr>
        <w:t>(</w:t>
      </w:r>
      <w:r w:rsidR="00A91C3F" w:rsidRPr="00D922F2">
        <w:rPr>
          <w:rFonts w:ascii="Calibri" w:eastAsia="Calibri" w:hAnsi="Calibri" w:cs="Times New Roman"/>
          <w:sz w:val="24"/>
          <w:szCs w:val="24"/>
        </w:rPr>
        <w:t xml:space="preserve">намаление с </w:t>
      </w:r>
      <w:r w:rsidR="00D922F2" w:rsidRPr="00D922F2">
        <w:rPr>
          <w:rFonts w:ascii="Calibri" w:eastAsia="Calibri" w:hAnsi="Calibri" w:cs="Times New Roman"/>
          <w:sz w:val="24"/>
          <w:szCs w:val="24"/>
        </w:rPr>
        <w:t>15</w:t>
      </w:r>
      <w:r w:rsidR="00A91C3F" w:rsidRPr="00D922F2">
        <w:rPr>
          <w:rFonts w:ascii="Calibri" w:eastAsia="Calibri" w:hAnsi="Calibri" w:cs="Times New Roman"/>
          <w:sz w:val="24"/>
          <w:szCs w:val="24"/>
        </w:rPr>
        <w:t>% в сравнение с януари-юни 201</w:t>
      </w:r>
      <w:r w:rsidR="00D922F2" w:rsidRPr="00D922F2">
        <w:rPr>
          <w:rFonts w:ascii="Calibri" w:eastAsia="Calibri" w:hAnsi="Calibri" w:cs="Times New Roman"/>
          <w:sz w:val="24"/>
          <w:szCs w:val="24"/>
        </w:rPr>
        <w:t>5</w:t>
      </w:r>
      <w:r w:rsidR="00A91C3F" w:rsidRPr="00D922F2">
        <w:rPr>
          <w:rFonts w:ascii="Calibri" w:eastAsia="Calibri" w:hAnsi="Calibri" w:cs="Times New Roman"/>
          <w:sz w:val="24"/>
          <w:szCs w:val="24"/>
        </w:rPr>
        <w:t xml:space="preserve"> г.</w:t>
      </w:r>
      <w:r w:rsidR="00D922F2" w:rsidRPr="00D922F2">
        <w:rPr>
          <w:rFonts w:ascii="Calibri" w:eastAsia="Calibri" w:hAnsi="Calibri" w:cs="Times New Roman"/>
          <w:sz w:val="24"/>
          <w:szCs w:val="24"/>
          <w:lang w:val="en-US"/>
        </w:rPr>
        <w:t>)</w:t>
      </w:r>
      <w:r w:rsidR="00D922F2">
        <w:rPr>
          <w:rFonts w:ascii="Calibri" w:eastAsia="Calibri" w:hAnsi="Calibri" w:cs="Times New Roman"/>
          <w:sz w:val="24"/>
          <w:szCs w:val="24"/>
        </w:rPr>
        <w:t xml:space="preserve">. Износът </w:t>
      </w:r>
      <w:r w:rsidR="00A91C3F">
        <w:rPr>
          <w:rFonts w:ascii="Calibri" w:eastAsia="Calibri" w:hAnsi="Calibri" w:cs="Times New Roman"/>
          <w:sz w:val="24"/>
          <w:szCs w:val="24"/>
        </w:rPr>
        <w:t xml:space="preserve">е </w:t>
      </w:r>
      <w:r w:rsidR="00D922F2">
        <w:rPr>
          <w:rFonts w:ascii="Calibri" w:eastAsia="Calibri" w:hAnsi="Calibri" w:cs="Times New Roman"/>
          <w:sz w:val="24"/>
          <w:szCs w:val="24"/>
        </w:rPr>
        <w:t>294</w:t>
      </w:r>
      <w:r w:rsidR="00A91C3F">
        <w:rPr>
          <w:rFonts w:ascii="Calibri" w:eastAsia="Calibri" w:hAnsi="Calibri" w:cs="Times New Roman"/>
          <w:sz w:val="24"/>
          <w:szCs w:val="24"/>
        </w:rPr>
        <w:t xml:space="preserve"> млн.щ.д. - намален с </w:t>
      </w:r>
      <w:r w:rsidR="00D922F2">
        <w:rPr>
          <w:rFonts w:ascii="Calibri" w:eastAsia="Calibri" w:hAnsi="Calibri" w:cs="Times New Roman"/>
          <w:sz w:val="24"/>
          <w:szCs w:val="24"/>
        </w:rPr>
        <w:t>25%, след като през януари-юни 201</w:t>
      </w:r>
      <w:r w:rsidR="006F1DD5">
        <w:rPr>
          <w:rFonts w:ascii="Calibri" w:eastAsia="Calibri" w:hAnsi="Calibri" w:cs="Times New Roman"/>
          <w:sz w:val="24"/>
          <w:szCs w:val="24"/>
        </w:rPr>
        <w:t>5</w:t>
      </w:r>
      <w:r w:rsidR="00D922F2">
        <w:rPr>
          <w:rFonts w:ascii="Calibri" w:eastAsia="Calibri" w:hAnsi="Calibri" w:cs="Times New Roman"/>
          <w:sz w:val="24"/>
          <w:szCs w:val="24"/>
        </w:rPr>
        <w:t xml:space="preserve"> г. вече бе намален с </w:t>
      </w:r>
      <w:r w:rsidR="00A91C3F">
        <w:rPr>
          <w:rFonts w:ascii="Calibri" w:eastAsia="Calibri" w:hAnsi="Calibri" w:cs="Times New Roman"/>
          <w:sz w:val="24"/>
          <w:szCs w:val="24"/>
        </w:rPr>
        <w:t>45% !!!,</w:t>
      </w:r>
      <w:r w:rsidR="006F1DD5">
        <w:rPr>
          <w:rFonts w:ascii="Calibri" w:eastAsia="Calibri" w:hAnsi="Calibri" w:cs="Times New Roman"/>
          <w:sz w:val="24"/>
          <w:szCs w:val="24"/>
        </w:rPr>
        <w:t xml:space="preserve"> в сравнение с 2014 г.,</w:t>
      </w:r>
      <w:r w:rsidR="00A91C3F">
        <w:rPr>
          <w:rFonts w:ascii="Calibri" w:eastAsia="Calibri" w:hAnsi="Calibri" w:cs="Times New Roman"/>
          <w:sz w:val="24"/>
          <w:szCs w:val="24"/>
        </w:rPr>
        <w:t xml:space="preserve"> а вносът е </w:t>
      </w:r>
      <w:r w:rsidR="00D922F2">
        <w:rPr>
          <w:rFonts w:ascii="Calibri" w:eastAsia="Calibri" w:hAnsi="Calibri" w:cs="Times New Roman"/>
          <w:sz w:val="24"/>
          <w:szCs w:val="24"/>
        </w:rPr>
        <w:t>85</w:t>
      </w:r>
      <w:r w:rsidR="00A91C3F">
        <w:rPr>
          <w:rFonts w:ascii="Calibri" w:eastAsia="Calibri" w:hAnsi="Calibri" w:cs="Times New Roman"/>
          <w:sz w:val="24"/>
          <w:szCs w:val="24"/>
        </w:rPr>
        <w:t xml:space="preserve">9 млн.щ.д. – </w:t>
      </w:r>
      <w:r w:rsidR="00D922F2">
        <w:rPr>
          <w:rFonts w:ascii="Calibri" w:eastAsia="Calibri" w:hAnsi="Calibri" w:cs="Times New Roman"/>
          <w:sz w:val="24"/>
          <w:szCs w:val="24"/>
        </w:rPr>
        <w:t>8</w:t>
      </w:r>
      <w:r w:rsidR="00A91C3F">
        <w:rPr>
          <w:rFonts w:ascii="Calibri" w:eastAsia="Calibri" w:hAnsi="Calibri" w:cs="Times New Roman"/>
          <w:sz w:val="24"/>
          <w:szCs w:val="24"/>
        </w:rPr>
        <w:t>% по-нисък</w:t>
      </w:r>
      <w:r w:rsidR="00A91C3F">
        <w:rPr>
          <w:rFonts w:ascii="Calibri" w:eastAsia="Calibri" w:hAnsi="Calibri" w:cs="Times New Roman"/>
          <w:sz w:val="24"/>
          <w:szCs w:val="24"/>
          <w:lang w:val="en-US"/>
        </w:rPr>
        <w:t>)</w:t>
      </w:r>
      <w:r w:rsidR="00A91C3F">
        <w:rPr>
          <w:rFonts w:ascii="Calibri" w:eastAsia="Calibri" w:hAnsi="Calibri" w:cs="Times New Roman"/>
          <w:sz w:val="24"/>
          <w:szCs w:val="24"/>
        </w:rPr>
        <w:t xml:space="preserve">. Делът на ОНД </w:t>
      </w:r>
      <w:r w:rsidR="009523C2">
        <w:rPr>
          <w:rFonts w:ascii="Calibri" w:eastAsia="Calibri" w:hAnsi="Calibri" w:cs="Times New Roman"/>
          <w:sz w:val="24"/>
          <w:szCs w:val="24"/>
        </w:rPr>
        <w:t xml:space="preserve">във външната търговия </w:t>
      </w:r>
      <w:r w:rsidR="00A91C3F">
        <w:rPr>
          <w:rFonts w:ascii="Calibri" w:eastAsia="Calibri" w:hAnsi="Calibri" w:cs="Times New Roman"/>
          <w:sz w:val="24"/>
          <w:szCs w:val="24"/>
        </w:rPr>
        <w:t>съставлява 2</w:t>
      </w:r>
      <w:r w:rsidR="00D922F2">
        <w:rPr>
          <w:rFonts w:ascii="Calibri" w:eastAsia="Calibri" w:hAnsi="Calibri" w:cs="Times New Roman"/>
          <w:sz w:val="24"/>
          <w:szCs w:val="24"/>
        </w:rPr>
        <w:t>0</w:t>
      </w:r>
      <w:r w:rsidR="00A91C3F">
        <w:rPr>
          <w:rFonts w:ascii="Calibri" w:eastAsia="Calibri" w:hAnsi="Calibri" w:cs="Times New Roman"/>
          <w:sz w:val="24"/>
          <w:szCs w:val="24"/>
        </w:rPr>
        <w:t xml:space="preserve"> %</w:t>
      </w:r>
      <w:r w:rsidR="006F1DD5">
        <w:rPr>
          <w:rFonts w:ascii="Calibri" w:eastAsia="Calibri" w:hAnsi="Calibri" w:cs="Times New Roman"/>
          <w:sz w:val="24"/>
          <w:szCs w:val="24"/>
        </w:rPr>
        <w:t>,</w:t>
      </w:r>
      <w:r w:rsidR="00A91C3F">
        <w:rPr>
          <w:rFonts w:ascii="Calibri" w:eastAsia="Calibri" w:hAnsi="Calibri" w:cs="Times New Roman"/>
          <w:sz w:val="24"/>
          <w:szCs w:val="24"/>
        </w:rPr>
        <w:t xml:space="preserve"> 3</w:t>
      </w:r>
      <w:r w:rsidR="00D922F2">
        <w:rPr>
          <w:rFonts w:ascii="Calibri" w:eastAsia="Calibri" w:hAnsi="Calibri" w:cs="Times New Roman"/>
          <w:sz w:val="24"/>
          <w:szCs w:val="24"/>
        </w:rPr>
        <w:t>1</w:t>
      </w:r>
      <w:r w:rsidR="00A91C3F">
        <w:rPr>
          <w:rFonts w:ascii="Calibri" w:eastAsia="Calibri" w:hAnsi="Calibri" w:cs="Times New Roman"/>
          <w:sz w:val="24"/>
          <w:szCs w:val="24"/>
        </w:rPr>
        <w:t xml:space="preserve"> % </w:t>
      </w:r>
      <w:r w:rsidR="006F1DD5">
        <w:rPr>
          <w:rFonts w:ascii="Calibri" w:eastAsia="Calibri" w:hAnsi="Calibri" w:cs="Times New Roman"/>
          <w:sz w:val="24"/>
          <w:szCs w:val="24"/>
        </w:rPr>
        <w:t>за</w:t>
      </w:r>
      <w:r w:rsidR="00A91C3F">
        <w:rPr>
          <w:rFonts w:ascii="Calibri" w:eastAsia="Calibri" w:hAnsi="Calibri" w:cs="Times New Roman"/>
          <w:sz w:val="24"/>
          <w:szCs w:val="24"/>
        </w:rPr>
        <w:t xml:space="preserve"> износа и </w:t>
      </w:r>
      <w:r w:rsidR="00D922F2">
        <w:rPr>
          <w:rFonts w:ascii="Calibri" w:eastAsia="Calibri" w:hAnsi="Calibri" w:cs="Times New Roman"/>
          <w:sz w:val="24"/>
          <w:szCs w:val="24"/>
        </w:rPr>
        <w:t>18</w:t>
      </w:r>
      <w:r w:rsidR="00A91C3F">
        <w:rPr>
          <w:rFonts w:ascii="Calibri" w:eastAsia="Calibri" w:hAnsi="Calibri" w:cs="Times New Roman"/>
          <w:sz w:val="24"/>
          <w:szCs w:val="24"/>
        </w:rPr>
        <w:t xml:space="preserve"> % </w:t>
      </w:r>
      <w:r w:rsidR="006F1DD5">
        <w:rPr>
          <w:rFonts w:ascii="Calibri" w:eastAsia="Calibri" w:hAnsi="Calibri" w:cs="Times New Roman"/>
          <w:sz w:val="24"/>
          <w:szCs w:val="24"/>
        </w:rPr>
        <w:t>за</w:t>
      </w:r>
      <w:r w:rsidR="00A91C3F">
        <w:rPr>
          <w:rFonts w:ascii="Calibri" w:eastAsia="Calibri" w:hAnsi="Calibri" w:cs="Times New Roman"/>
          <w:sz w:val="24"/>
          <w:szCs w:val="24"/>
        </w:rPr>
        <w:t xml:space="preserve"> вноса </w:t>
      </w:r>
      <w:r w:rsidR="00A91C3F">
        <w:rPr>
          <w:rFonts w:ascii="Calibri" w:eastAsia="Calibri" w:hAnsi="Calibri" w:cs="Times New Roman"/>
          <w:sz w:val="24"/>
          <w:szCs w:val="24"/>
          <w:lang w:val="en-US"/>
        </w:rPr>
        <w:t>(</w:t>
      </w:r>
      <w:r w:rsidR="009523C2">
        <w:rPr>
          <w:rFonts w:ascii="Calibri" w:eastAsia="Calibri" w:hAnsi="Calibri" w:cs="Times New Roman"/>
          <w:sz w:val="24"/>
          <w:szCs w:val="24"/>
        </w:rPr>
        <w:t>януари-юни 201</w:t>
      </w:r>
      <w:r w:rsidR="00D922F2">
        <w:rPr>
          <w:rFonts w:ascii="Calibri" w:eastAsia="Calibri" w:hAnsi="Calibri" w:cs="Times New Roman"/>
          <w:sz w:val="24"/>
          <w:szCs w:val="24"/>
        </w:rPr>
        <w:t>5</w:t>
      </w:r>
      <w:r w:rsidR="009523C2">
        <w:rPr>
          <w:rFonts w:ascii="Calibri" w:eastAsia="Calibri" w:hAnsi="Calibri" w:cs="Times New Roman"/>
          <w:sz w:val="24"/>
          <w:szCs w:val="24"/>
        </w:rPr>
        <w:t xml:space="preserve"> съответно </w:t>
      </w:r>
      <w:r w:rsidR="00D922F2">
        <w:rPr>
          <w:rFonts w:ascii="Calibri" w:eastAsia="Calibri" w:hAnsi="Calibri" w:cs="Times New Roman"/>
          <w:sz w:val="24"/>
          <w:szCs w:val="24"/>
        </w:rPr>
        <w:t>29</w:t>
      </w:r>
      <w:r w:rsidR="006F1DD5">
        <w:rPr>
          <w:rFonts w:ascii="Calibri" w:eastAsia="Calibri" w:hAnsi="Calibri" w:cs="Times New Roman"/>
          <w:sz w:val="24"/>
          <w:szCs w:val="24"/>
        </w:rPr>
        <w:t>%,</w:t>
      </w:r>
      <w:r w:rsidR="009523C2">
        <w:rPr>
          <w:rFonts w:ascii="Calibri" w:eastAsia="Calibri" w:hAnsi="Calibri" w:cs="Times New Roman"/>
          <w:sz w:val="24"/>
          <w:szCs w:val="24"/>
        </w:rPr>
        <w:t xml:space="preserve"> </w:t>
      </w:r>
      <w:r w:rsidR="00D922F2">
        <w:rPr>
          <w:rFonts w:ascii="Calibri" w:eastAsia="Calibri" w:hAnsi="Calibri" w:cs="Times New Roman"/>
          <w:sz w:val="24"/>
          <w:szCs w:val="24"/>
        </w:rPr>
        <w:t>39</w:t>
      </w:r>
      <w:r w:rsidR="009118BD">
        <w:rPr>
          <w:rFonts w:ascii="Calibri" w:eastAsia="Calibri" w:hAnsi="Calibri" w:cs="Times New Roman"/>
          <w:sz w:val="24"/>
          <w:szCs w:val="24"/>
        </w:rPr>
        <w:t>%</w:t>
      </w:r>
      <w:r w:rsidR="009523C2">
        <w:rPr>
          <w:rFonts w:ascii="Calibri" w:eastAsia="Calibri" w:hAnsi="Calibri" w:cs="Times New Roman"/>
          <w:sz w:val="24"/>
          <w:szCs w:val="24"/>
        </w:rPr>
        <w:t xml:space="preserve"> и 2</w:t>
      </w:r>
      <w:r w:rsidR="00D922F2">
        <w:rPr>
          <w:rFonts w:ascii="Calibri" w:eastAsia="Calibri" w:hAnsi="Calibri" w:cs="Times New Roman"/>
          <w:sz w:val="24"/>
          <w:szCs w:val="24"/>
        </w:rPr>
        <w:t>6</w:t>
      </w:r>
      <w:r w:rsidR="00A91C3F">
        <w:rPr>
          <w:rFonts w:ascii="Calibri" w:eastAsia="Calibri" w:hAnsi="Calibri" w:cs="Times New Roman"/>
          <w:sz w:val="24"/>
          <w:szCs w:val="24"/>
        </w:rPr>
        <w:t xml:space="preserve"> %</w:t>
      </w:r>
      <w:r w:rsidR="00A91C3F">
        <w:rPr>
          <w:rFonts w:ascii="Calibri" w:eastAsia="Calibri" w:hAnsi="Calibri" w:cs="Times New Roman"/>
          <w:sz w:val="24"/>
          <w:szCs w:val="24"/>
          <w:lang w:val="en-US"/>
        </w:rPr>
        <w:t>)</w:t>
      </w:r>
      <w:r>
        <w:rPr>
          <w:rFonts w:ascii="Calibri" w:eastAsia="Calibri" w:hAnsi="Calibri" w:cs="Times New Roman"/>
          <w:sz w:val="24"/>
          <w:szCs w:val="24"/>
        </w:rPr>
        <w:t xml:space="preserve">. Дефицитът е </w:t>
      </w:r>
      <w:r w:rsidR="00D922F2">
        <w:rPr>
          <w:rFonts w:ascii="Calibri" w:eastAsia="Calibri" w:hAnsi="Calibri" w:cs="Times New Roman"/>
          <w:sz w:val="24"/>
          <w:szCs w:val="24"/>
        </w:rPr>
        <w:t>15</w:t>
      </w:r>
      <w:r>
        <w:rPr>
          <w:rFonts w:ascii="Calibri" w:eastAsia="Calibri" w:hAnsi="Calibri" w:cs="Times New Roman"/>
          <w:sz w:val="24"/>
          <w:szCs w:val="24"/>
        </w:rPr>
        <w:t xml:space="preserve">% от общата търговия </w:t>
      </w:r>
      <w:r>
        <w:rPr>
          <w:rFonts w:ascii="Calibri" w:eastAsia="Calibri" w:hAnsi="Calibri" w:cs="Times New Roman"/>
          <w:sz w:val="24"/>
          <w:szCs w:val="24"/>
          <w:lang w:val="en-US"/>
        </w:rPr>
        <w:t>(</w:t>
      </w:r>
      <w:r w:rsidR="00317B13">
        <w:rPr>
          <w:rFonts w:ascii="Calibri" w:eastAsia="Calibri" w:hAnsi="Calibri" w:cs="Times New Roman"/>
          <w:sz w:val="24"/>
          <w:szCs w:val="24"/>
        </w:rPr>
        <w:t>20</w:t>
      </w:r>
      <w:r w:rsidR="009523C2">
        <w:rPr>
          <w:rFonts w:ascii="Calibri" w:eastAsia="Calibri" w:hAnsi="Calibri" w:cs="Times New Roman"/>
          <w:sz w:val="24"/>
          <w:szCs w:val="24"/>
        </w:rPr>
        <w:t xml:space="preserve"> % за януари</w:t>
      </w:r>
      <w:r>
        <w:rPr>
          <w:rFonts w:ascii="Calibri" w:eastAsia="Calibri" w:hAnsi="Calibri" w:cs="Times New Roman"/>
          <w:sz w:val="24"/>
          <w:szCs w:val="24"/>
        </w:rPr>
        <w:t>-юни 201</w:t>
      </w:r>
      <w:r w:rsidR="00317B13">
        <w:rPr>
          <w:rFonts w:ascii="Calibri" w:eastAsia="Calibri" w:hAnsi="Calibri" w:cs="Times New Roman"/>
          <w:sz w:val="24"/>
          <w:szCs w:val="24"/>
        </w:rPr>
        <w:t>5</w:t>
      </w:r>
      <w:r>
        <w:rPr>
          <w:rFonts w:ascii="Calibri" w:eastAsia="Calibri" w:hAnsi="Calibri" w:cs="Times New Roman"/>
          <w:sz w:val="24"/>
          <w:szCs w:val="24"/>
        </w:rPr>
        <w:t xml:space="preserve"> г.</w:t>
      </w:r>
      <w:r>
        <w:rPr>
          <w:rFonts w:ascii="Calibri" w:eastAsia="Calibri" w:hAnsi="Calibri" w:cs="Times New Roman"/>
          <w:sz w:val="24"/>
          <w:szCs w:val="24"/>
          <w:lang w:val="en-US"/>
        </w:rPr>
        <w:t>)</w:t>
      </w:r>
      <w:r w:rsidR="00A91C3F" w:rsidRPr="00090FA6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904A74" w:rsidRDefault="0082245C" w:rsidP="00C759AE">
      <w:pPr>
        <w:pBdr>
          <w:top w:val="single" w:sz="2" w:space="0" w:color="EFEFEF"/>
          <w:left w:val="single" w:sz="2" w:space="0" w:color="EFEFEF"/>
          <w:bottom w:val="single" w:sz="2" w:space="0" w:color="EFEFEF"/>
          <w:right w:val="single" w:sz="2" w:space="0" w:color="EFEFEF"/>
        </w:pBdr>
        <w:jc w:val="both"/>
        <w:rPr>
          <w:rFonts w:ascii="Calibri" w:eastAsia="Calibri" w:hAnsi="Calibri" w:cs="Times New Roman"/>
          <w:color w:val="333333"/>
          <w:spacing w:val="2"/>
          <w:sz w:val="24"/>
          <w:szCs w:val="24"/>
        </w:rPr>
      </w:pPr>
      <w:r>
        <w:rPr>
          <w:rFonts w:ascii="Calibri" w:eastAsia="Calibri" w:hAnsi="Calibri" w:cs="Times New Roman"/>
          <w:color w:val="333333"/>
          <w:spacing w:val="2"/>
          <w:sz w:val="24"/>
          <w:szCs w:val="24"/>
        </w:rPr>
        <w:t xml:space="preserve">Делът на водещите 10 търговски партньора в общата външна търговия на Грузия е </w:t>
      </w:r>
      <w:r w:rsidR="00317B13">
        <w:rPr>
          <w:rFonts w:ascii="Calibri" w:eastAsia="Calibri" w:hAnsi="Calibri" w:cs="Times New Roman"/>
          <w:color w:val="333333"/>
          <w:spacing w:val="2"/>
          <w:sz w:val="24"/>
          <w:szCs w:val="24"/>
        </w:rPr>
        <w:t>71</w:t>
      </w:r>
      <w:r>
        <w:rPr>
          <w:rFonts w:ascii="Calibri" w:eastAsia="Calibri" w:hAnsi="Calibri" w:cs="Times New Roman"/>
          <w:color w:val="333333"/>
          <w:spacing w:val="2"/>
          <w:sz w:val="24"/>
          <w:szCs w:val="24"/>
        </w:rPr>
        <w:t xml:space="preserve"> %. Първите три партньори са </w:t>
      </w:r>
      <w:r w:rsidR="00317B13">
        <w:rPr>
          <w:rFonts w:ascii="Calibri" w:eastAsia="Calibri" w:hAnsi="Calibri" w:cs="Times New Roman"/>
          <w:color w:val="333333"/>
          <w:spacing w:val="2"/>
          <w:sz w:val="24"/>
          <w:szCs w:val="24"/>
        </w:rPr>
        <w:t xml:space="preserve">Канада </w:t>
      </w:r>
      <w:r w:rsidR="00317B13">
        <w:rPr>
          <w:rFonts w:ascii="Calibri" w:eastAsia="Calibri" w:hAnsi="Calibri" w:cs="Times New Roman"/>
          <w:color w:val="333333"/>
          <w:spacing w:val="2"/>
          <w:sz w:val="24"/>
          <w:szCs w:val="24"/>
          <w:lang w:val="en-US"/>
        </w:rPr>
        <w:t>(</w:t>
      </w:r>
      <w:r w:rsidR="00317B13">
        <w:rPr>
          <w:rFonts w:ascii="Calibri" w:eastAsia="Calibri" w:hAnsi="Calibri" w:cs="Times New Roman"/>
          <w:color w:val="333333"/>
          <w:spacing w:val="2"/>
          <w:sz w:val="24"/>
          <w:szCs w:val="24"/>
        </w:rPr>
        <w:t>1300 млн.щ.д.</w:t>
      </w:r>
      <w:r w:rsidR="00317B13">
        <w:rPr>
          <w:rFonts w:ascii="Calibri" w:eastAsia="Calibri" w:hAnsi="Calibri" w:cs="Times New Roman"/>
          <w:color w:val="333333"/>
          <w:spacing w:val="2"/>
          <w:sz w:val="24"/>
          <w:szCs w:val="24"/>
          <w:lang w:val="en-US"/>
        </w:rPr>
        <w:t>)</w:t>
      </w:r>
      <w:r w:rsidR="00317B13">
        <w:rPr>
          <w:rFonts w:ascii="Calibri" w:eastAsia="Calibri" w:hAnsi="Calibri" w:cs="Times New Roman"/>
          <w:color w:val="333333"/>
          <w:spacing w:val="2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color w:val="333333"/>
          <w:spacing w:val="2"/>
          <w:sz w:val="24"/>
          <w:szCs w:val="24"/>
        </w:rPr>
        <w:t xml:space="preserve">Турция </w:t>
      </w:r>
      <w:r>
        <w:rPr>
          <w:rFonts w:ascii="Calibri" w:eastAsia="Calibri" w:hAnsi="Calibri" w:cs="Times New Roman"/>
          <w:color w:val="333333"/>
          <w:spacing w:val="2"/>
          <w:sz w:val="24"/>
          <w:szCs w:val="24"/>
          <w:lang w:val="en-US"/>
        </w:rPr>
        <w:t>(</w:t>
      </w:r>
      <w:r>
        <w:rPr>
          <w:rFonts w:ascii="Calibri" w:eastAsia="Calibri" w:hAnsi="Calibri" w:cs="Times New Roman"/>
          <w:color w:val="333333"/>
          <w:spacing w:val="2"/>
          <w:sz w:val="24"/>
          <w:szCs w:val="24"/>
        </w:rPr>
        <w:t>7</w:t>
      </w:r>
      <w:r w:rsidR="00317B13">
        <w:rPr>
          <w:rFonts w:ascii="Calibri" w:eastAsia="Calibri" w:hAnsi="Calibri" w:cs="Times New Roman"/>
          <w:color w:val="333333"/>
          <w:spacing w:val="2"/>
          <w:sz w:val="24"/>
          <w:szCs w:val="24"/>
        </w:rPr>
        <w:t>78</w:t>
      </w:r>
      <w:r>
        <w:rPr>
          <w:rFonts w:ascii="Calibri" w:eastAsia="Calibri" w:hAnsi="Calibri" w:cs="Times New Roman"/>
          <w:color w:val="333333"/>
          <w:spacing w:val="2"/>
          <w:sz w:val="24"/>
          <w:szCs w:val="24"/>
        </w:rPr>
        <w:t xml:space="preserve"> млн.щ.д.</w:t>
      </w:r>
      <w:r>
        <w:rPr>
          <w:rFonts w:ascii="Calibri" w:eastAsia="Calibri" w:hAnsi="Calibri" w:cs="Times New Roman"/>
          <w:color w:val="333333"/>
          <w:spacing w:val="2"/>
          <w:sz w:val="24"/>
          <w:szCs w:val="24"/>
          <w:lang w:val="en-US"/>
        </w:rPr>
        <w:t>)</w:t>
      </w:r>
      <w:r w:rsidR="00317B13">
        <w:rPr>
          <w:rFonts w:ascii="Calibri" w:eastAsia="Calibri" w:hAnsi="Calibri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333333"/>
          <w:spacing w:val="2"/>
          <w:sz w:val="24"/>
          <w:szCs w:val="24"/>
        </w:rPr>
        <w:t xml:space="preserve">и </w:t>
      </w:r>
      <w:r w:rsidR="00317B13">
        <w:rPr>
          <w:rFonts w:ascii="Calibri" w:eastAsia="Calibri" w:hAnsi="Calibri" w:cs="Times New Roman"/>
          <w:color w:val="333333"/>
          <w:spacing w:val="2"/>
          <w:sz w:val="24"/>
          <w:szCs w:val="24"/>
        </w:rPr>
        <w:t>Русия</w:t>
      </w:r>
      <w:r>
        <w:rPr>
          <w:rFonts w:ascii="Calibri" w:eastAsia="Calibri" w:hAnsi="Calibri" w:cs="Times New Roman"/>
          <w:color w:val="333333"/>
          <w:spacing w:val="2"/>
          <w:sz w:val="24"/>
          <w:szCs w:val="24"/>
          <w:lang w:val="en-US"/>
        </w:rPr>
        <w:t xml:space="preserve"> (</w:t>
      </w:r>
      <w:r>
        <w:rPr>
          <w:rFonts w:ascii="Calibri" w:eastAsia="Calibri" w:hAnsi="Calibri" w:cs="Times New Roman"/>
          <w:color w:val="333333"/>
          <w:spacing w:val="2"/>
          <w:sz w:val="24"/>
          <w:szCs w:val="24"/>
        </w:rPr>
        <w:t>3</w:t>
      </w:r>
      <w:r w:rsidR="00317B13">
        <w:rPr>
          <w:rFonts w:ascii="Calibri" w:eastAsia="Calibri" w:hAnsi="Calibri" w:cs="Times New Roman"/>
          <w:color w:val="333333"/>
          <w:spacing w:val="2"/>
          <w:sz w:val="24"/>
          <w:szCs w:val="24"/>
        </w:rPr>
        <w:t>90</w:t>
      </w:r>
      <w:r>
        <w:rPr>
          <w:rFonts w:ascii="Calibri" w:eastAsia="Calibri" w:hAnsi="Calibri" w:cs="Times New Roman"/>
          <w:color w:val="333333"/>
          <w:spacing w:val="2"/>
          <w:sz w:val="24"/>
          <w:szCs w:val="24"/>
        </w:rPr>
        <w:t xml:space="preserve"> млн.щ.д.</w:t>
      </w:r>
      <w:r>
        <w:rPr>
          <w:rFonts w:ascii="Calibri" w:eastAsia="Calibri" w:hAnsi="Calibri" w:cs="Times New Roman"/>
          <w:color w:val="333333"/>
          <w:spacing w:val="2"/>
          <w:sz w:val="24"/>
          <w:szCs w:val="24"/>
          <w:lang w:val="en-US"/>
        </w:rPr>
        <w:t>)</w:t>
      </w:r>
      <w:r>
        <w:rPr>
          <w:rFonts w:ascii="Calibri" w:eastAsia="Calibri" w:hAnsi="Calibri" w:cs="Times New Roman"/>
          <w:color w:val="333333"/>
          <w:spacing w:val="2"/>
          <w:sz w:val="24"/>
          <w:szCs w:val="24"/>
        </w:rPr>
        <w:t>.</w:t>
      </w:r>
    </w:p>
    <w:p w:rsidR="0093165E" w:rsidRPr="00C15322" w:rsidRDefault="0093165E" w:rsidP="0009675A">
      <w:pPr>
        <w:pStyle w:val="Default"/>
        <w:spacing w:after="200" w:line="276" w:lineRule="auto"/>
        <w:jc w:val="both"/>
        <w:rPr>
          <w:rFonts w:ascii="Calibri" w:hAnsi="Calibri"/>
          <w:lang w:val="bg-BG"/>
        </w:rPr>
      </w:pPr>
      <w:r w:rsidRPr="00906FAD">
        <w:rPr>
          <w:rFonts w:ascii="Calibri" w:eastAsia="Calibri" w:hAnsi="Calibri"/>
          <w:b/>
        </w:rPr>
        <w:t>Водещи търговски партьори</w:t>
      </w:r>
      <w:r w:rsidRPr="00090FA6">
        <w:rPr>
          <w:rFonts w:ascii="Calibri" w:eastAsia="Calibri" w:hAnsi="Calibri"/>
        </w:rPr>
        <w:t xml:space="preserve"> – </w:t>
      </w:r>
      <w:r w:rsidR="00317B13">
        <w:rPr>
          <w:rFonts w:ascii="Calibri" w:eastAsia="Calibri" w:hAnsi="Calibri"/>
          <w:lang w:val="bg-BG"/>
        </w:rPr>
        <w:t xml:space="preserve">Канада, </w:t>
      </w:r>
      <w:r w:rsidRPr="00090FA6">
        <w:rPr>
          <w:rFonts w:ascii="Calibri" w:eastAsia="Calibri" w:hAnsi="Calibri"/>
        </w:rPr>
        <w:t xml:space="preserve">Турция, </w:t>
      </w:r>
      <w:r w:rsidR="00317B13" w:rsidRPr="00090FA6">
        <w:rPr>
          <w:rFonts w:ascii="Calibri" w:eastAsia="Calibri" w:hAnsi="Calibri"/>
        </w:rPr>
        <w:t xml:space="preserve">Русия, Китай, </w:t>
      </w:r>
      <w:r w:rsidRPr="00090FA6">
        <w:rPr>
          <w:rFonts w:ascii="Calibri" w:eastAsia="Calibri" w:hAnsi="Calibri"/>
        </w:rPr>
        <w:t xml:space="preserve">Азербайджан, </w:t>
      </w:r>
      <w:r w:rsidR="00317B13">
        <w:rPr>
          <w:rFonts w:ascii="Calibri" w:eastAsia="Calibri" w:hAnsi="Calibri"/>
          <w:lang w:val="bg-BG"/>
        </w:rPr>
        <w:t>Ирландия,</w:t>
      </w:r>
      <w:r w:rsidR="00317B13" w:rsidRPr="00090FA6">
        <w:rPr>
          <w:rFonts w:ascii="Calibri" w:eastAsia="Calibri" w:hAnsi="Calibri"/>
        </w:rPr>
        <w:t xml:space="preserve"> Германия</w:t>
      </w:r>
      <w:r w:rsidR="00317B13">
        <w:rPr>
          <w:rFonts w:ascii="Calibri" w:eastAsia="Calibri" w:hAnsi="Calibri"/>
          <w:lang w:val="bg-BG"/>
        </w:rPr>
        <w:t>,</w:t>
      </w:r>
      <w:r w:rsidR="00317B13" w:rsidRPr="00090FA6">
        <w:rPr>
          <w:rFonts w:ascii="Calibri" w:eastAsia="Calibri" w:hAnsi="Calibri"/>
        </w:rPr>
        <w:t xml:space="preserve"> </w:t>
      </w:r>
      <w:r w:rsidR="00317B13">
        <w:rPr>
          <w:rFonts w:ascii="Calibri" w:eastAsia="Calibri" w:hAnsi="Calibri"/>
        </w:rPr>
        <w:t>Украйна,</w:t>
      </w:r>
      <w:r w:rsidRPr="00090FA6">
        <w:rPr>
          <w:rFonts w:ascii="Calibri" w:eastAsia="Calibri" w:hAnsi="Calibri"/>
        </w:rPr>
        <w:t xml:space="preserve"> Армения, </w:t>
      </w:r>
      <w:r w:rsidR="00317B13">
        <w:rPr>
          <w:rFonts w:ascii="Calibri" w:eastAsia="Calibri" w:hAnsi="Calibri"/>
          <w:lang w:val="bg-BG"/>
        </w:rPr>
        <w:t>Италия, САЩ, България.</w:t>
      </w:r>
      <w:r w:rsidRPr="00090FA6">
        <w:rPr>
          <w:rFonts w:ascii="Calibri" w:eastAsia="Calibri" w:hAnsi="Calibri"/>
        </w:rPr>
        <w:t xml:space="preserve"> </w:t>
      </w:r>
    </w:p>
    <w:p w:rsidR="0093165E" w:rsidRPr="00090FA6" w:rsidRDefault="0093165E" w:rsidP="0009675A">
      <w:pPr>
        <w:pStyle w:val="Default"/>
        <w:spacing w:after="200" w:line="276" w:lineRule="auto"/>
        <w:jc w:val="both"/>
        <w:rPr>
          <w:rFonts w:ascii="Calibri" w:eastAsia="Calibri" w:hAnsi="Calibri"/>
        </w:rPr>
      </w:pPr>
      <w:r w:rsidRPr="0008655F">
        <w:rPr>
          <w:rFonts w:ascii="Calibri" w:eastAsia="Calibri" w:hAnsi="Calibri"/>
          <w:b/>
        </w:rPr>
        <w:lastRenderedPageBreak/>
        <w:t xml:space="preserve">България е на </w:t>
      </w:r>
      <w:r w:rsidR="00317B13">
        <w:rPr>
          <w:rFonts w:ascii="Calibri" w:eastAsia="Calibri" w:hAnsi="Calibri"/>
          <w:b/>
          <w:lang w:val="bg-BG"/>
        </w:rPr>
        <w:t>дванайсто</w:t>
      </w:r>
      <w:r w:rsidRPr="0008655F">
        <w:rPr>
          <w:rFonts w:ascii="Calibri" w:eastAsia="Calibri" w:hAnsi="Calibri"/>
          <w:b/>
        </w:rPr>
        <w:t xml:space="preserve"> място сред грузинските партньори със стокообмен от</w:t>
      </w:r>
      <w:r w:rsidRPr="0008655F">
        <w:rPr>
          <w:rFonts w:ascii="Calibri" w:eastAsia="Calibri" w:hAnsi="Calibri"/>
          <w:b/>
          <w:lang w:val="bg-BG"/>
        </w:rPr>
        <w:t xml:space="preserve"> </w:t>
      </w:r>
      <w:r w:rsidR="00317B13">
        <w:rPr>
          <w:rFonts w:ascii="Calibri" w:eastAsia="Calibri" w:hAnsi="Calibri"/>
          <w:b/>
          <w:lang w:val="bg-BG"/>
        </w:rPr>
        <w:t>120</w:t>
      </w:r>
      <w:r w:rsidR="003072C5" w:rsidRPr="0008655F">
        <w:rPr>
          <w:rFonts w:ascii="Calibri" w:eastAsia="Calibri" w:hAnsi="Calibri"/>
          <w:b/>
        </w:rPr>
        <w:t xml:space="preserve"> млн.щ.дол</w:t>
      </w:r>
      <w:r w:rsidRPr="0008655F">
        <w:rPr>
          <w:rFonts w:ascii="Calibri" w:eastAsia="Calibri" w:hAnsi="Calibri"/>
          <w:b/>
          <w:lang w:val="bg-BG"/>
        </w:rPr>
        <w:t>.</w:t>
      </w:r>
      <w:r w:rsidRPr="00090FA6">
        <w:rPr>
          <w:rFonts w:ascii="Calibri" w:eastAsia="Calibri" w:hAnsi="Calibri"/>
        </w:rPr>
        <w:t xml:space="preserve"> </w:t>
      </w:r>
      <w:r w:rsidRPr="00090FA6">
        <w:rPr>
          <w:rFonts w:ascii="Calibri" w:eastAsia="Calibri" w:hAnsi="Calibri"/>
          <w:lang w:val="bg-BG"/>
        </w:rPr>
        <w:t xml:space="preserve">Износ за Грузия </w:t>
      </w:r>
      <w:r w:rsidR="00317B13">
        <w:rPr>
          <w:rFonts w:ascii="Calibri" w:eastAsia="Calibri" w:hAnsi="Calibri"/>
          <w:lang w:val="bg-BG"/>
        </w:rPr>
        <w:t>53,5</w:t>
      </w:r>
      <w:r w:rsidRPr="00090FA6">
        <w:rPr>
          <w:rFonts w:ascii="Calibri" w:eastAsia="Calibri" w:hAnsi="Calibri"/>
          <w:lang w:val="bg-BG"/>
        </w:rPr>
        <w:t xml:space="preserve"> млн.щ.д.</w:t>
      </w:r>
      <w:r w:rsidR="002F1DF6">
        <w:rPr>
          <w:rFonts w:ascii="Calibri" w:eastAsia="Calibri" w:hAnsi="Calibri"/>
          <w:lang w:val="bg-BG"/>
        </w:rPr>
        <w:t>, в</w:t>
      </w:r>
      <w:r w:rsidRPr="00090FA6">
        <w:rPr>
          <w:rFonts w:ascii="Calibri" w:eastAsia="Calibri" w:hAnsi="Calibri"/>
          <w:lang w:val="bg-BG"/>
        </w:rPr>
        <w:t xml:space="preserve">нос </w:t>
      </w:r>
      <w:r w:rsidR="0009675A">
        <w:rPr>
          <w:rFonts w:ascii="Calibri" w:eastAsia="Calibri" w:hAnsi="Calibri"/>
          <w:lang w:val="bg-BG"/>
        </w:rPr>
        <w:t xml:space="preserve">от Грузия </w:t>
      </w:r>
      <w:r w:rsidRPr="00090FA6">
        <w:rPr>
          <w:rFonts w:ascii="Calibri" w:eastAsia="Calibri" w:hAnsi="Calibri"/>
          <w:lang w:val="bg-BG"/>
        </w:rPr>
        <w:t xml:space="preserve">– </w:t>
      </w:r>
      <w:r w:rsidR="00317B13">
        <w:rPr>
          <w:rFonts w:ascii="Calibri" w:eastAsia="Calibri" w:hAnsi="Calibri"/>
          <w:lang w:val="bg-BG"/>
        </w:rPr>
        <w:t>66,5</w:t>
      </w:r>
      <w:r w:rsidRPr="00090FA6">
        <w:rPr>
          <w:rFonts w:ascii="Calibri" w:eastAsia="Calibri" w:hAnsi="Calibri"/>
          <w:lang w:val="bg-BG"/>
        </w:rPr>
        <w:t xml:space="preserve"> млн.щ.д.</w:t>
      </w:r>
      <w:r w:rsidR="002F1DF6">
        <w:rPr>
          <w:rFonts w:ascii="Calibri" w:eastAsia="Calibri" w:hAnsi="Calibri"/>
          <w:lang w:val="bg-BG"/>
        </w:rPr>
        <w:t>,</w:t>
      </w:r>
      <w:r w:rsidRPr="00090FA6">
        <w:rPr>
          <w:rFonts w:ascii="Calibri" w:eastAsia="Calibri" w:hAnsi="Calibri"/>
          <w:lang w:val="bg-BG"/>
        </w:rPr>
        <w:t xml:space="preserve"> </w:t>
      </w:r>
      <w:r w:rsidR="003072C5">
        <w:rPr>
          <w:rFonts w:ascii="Calibri" w:eastAsia="Calibri" w:hAnsi="Calibri"/>
          <w:lang w:val="bg-BG"/>
        </w:rPr>
        <w:t>отрицателен</w:t>
      </w:r>
      <w:r w:rsidRPr="00090FA6">
        <w:rPr>
          <w:rFonts w:ascii="Calibri" w:eastAsia="Calibri" w:hAnsi="Calibri"/>
          <w:lang w:val="bg-BG"/>
        </w:rPr>
        <w:t xml:space="preserve"> баланс </w:t>
      </w:r>
      <w:r w:rsidR="00251452">
        <w:rPr>
          <w:rFonts w:ascii="Calibri" w:eastAsia="Calibri" w:hAnsi="Calibri"/>
          <w:lang w:val="bg-BG"/>
        </w:rPr>
        <w:t xml:space="preserve">за България </w:t>
      </w:r>
      <w:r w:rsidRPr="00090FA6">
        <w:rPr>
          <w:rFonts w:ascii="Calibri" w:eastAsia="Calibri" w:hAnsi="Calibri"/>
          <w:lang w:val="bg-BG"/>
        </w:rPr>
        <w:t xml:space="preserve">от </w:t>
      </w:r>
      <w:r w:rsidR="00317B13">
        <w:rPr>
          <w:rFonts w:ascii="Calibri" w:eastAsia="Calibri" w:hAnsi="Calibri"/>
          <w:lang w:val="bg-BG"/>
        </w:rPr>
        <w:t>13</w:t>
      </w:r>
      <w:r w:rsidRPr="00090FA6">
        <w:rPr>
          <w:rFonts w:ascii="Calibri" w:eastAsia="Calibri" w:hAnsi="Calibri"/>
          <w:lang w:val="bg-BG"/>
        </w:rPr>
        <w:t xml:space="preserve"> млн.щ.д. </w:t>
      </w:r>
      <w:r w:rsidR="00C15322">
        <w:rPr>
          <w:rFonts w:ascii="Calibri" w:eastAsia="Calibri" w:hAnsi="Calibri"/>
          <w:lang w:val="bg-BG"/>
        </w:rPr>
        <w:t xml:space="preserve">Ако изключим дарените медикаменти за хепатит С от Канада и Ирландия, </w:t>
      </w:r>
      <w:r w:rsidR="00C15322" w:rsidRPr="00C15322">
        <w:rPr>
          <w:rFonts w:ascii="Calibri" w:eastAsia="Calibri" w:hAnsi="Calibri"/>
          <w:b/>
          <w:lang w:val="bg-BG"/>
        </w:rPr>
        <w:t>България е на 10-то място</w:t>
      </w:r>
      <w:r w:rsidR="00C15322">
        <w:rPr>
          <w:rFonts w:ascii="Calibri" w:eastAsia="Calibri" w:hAnsi="Calibri"/>
          <w:lang w:val="bg-BG"/>
        </w:rPr>
        <w:t xml:space="preserve"> между търговските партньори на Грузия.</w:t>
      </w:r>
    </w:p>
    <w:p w:rsidR="0025131F" w:rsidRPr="00090FA6" w:rsidRDefault="0025131F" w:rsidP="0025131F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08655F">
        <w:rPr>
          <w:rFonts w:ascii="Calibri" w:eastAsia="Calibri" w:hAnsi="Calibri" w:cs="Times New Roman"/>
          <w:b/>
          <w:sz w:val="24"/>
          <w:szCs w:val="24"/>
        </w:rPr>
        <w:t>Главни търговски партньори по експорта</w:t>
      </w:r>
      <w:r w:rsidRPr="00090FA6">
        <w:rPr>
          <w:rFonts w:ascii="Calibri" w:eastAsia="Calibri" w:hAnsi="Calibri" w:cs="Times New Roman"/>
          <w:sz w:val="24"/>
          <w:szCs w:val="24"/>
        </w:rPr>
        <w:t xml:space="preserve"> от Грузия са: Турция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090FA6">
        <w:rPr>
          <w:rFonts w:ascii="Calibri" w:eastAsia="Calibri" w:hAnsi="Calibri" w:cs="Times New Roman"/>
          <w:sz w:val="24"/>
          <w:szCs w:val="24"/>
        </w:rPr>
        <w:t xml:space="preserve"> </w:t>
      </w:r>
      <w:r w:rsidR="00894197" w:rsidRPr="00090FA6">
        <w:rPr>
          <w:rFonts w:ascii="Calibri" w:eastAsia="Calibri" w:hAnsi="Calibri" w:cs="Times New Roman"/>
          <w:sz w:val="24"/>
          <w:szCs w:val="24"/>
        </w:rPr>
        <w:t>Китай,</w:t>
      </w:r>
      <w:r w:rsidR="00894197">
        <w:rPr>
          <w:rFonts w:ascii="Calibri" w:eastAsia="Calibri" w:hAnsi="Calibri" w:cs="Times New Roman"/>
          <w:sz w:val="24"/>
          <w:szCs w:val="24"/>
        </w:rPr>
        <w:t xml:space="preserve"> </w:t>
      </w:r>
      <w:r w:rsidR="00894197" w:rsidRPr="00090FA6">
        <w:rPr>
          <w:rFonts w:ascii="Calibri" w:eastAsia="Calibri" w:hAnsi="Calibri" w:cs="Times New Roman"/>
          <w:sz w:val="24"/>
          <w:szCs w:val="24"/>
        </w:rPr>
        <w:t>Русия,</w:t>
      </w:r>
      <w:r w:rsidR="00894197">
        <w:rPr>
          <w:rFonts w:ascii="Calibri" w:eastAsia="Calibri" w:hAnsi="Calibri" w:cs="Times New Roman"/>
          <w:sz w:val="24"/>
          <w:szCs w:val="24"/>
        </w:rPr>
        <w:t xml:space="preserve"> </w:t>
      </w:r>
      <w:r w:rsidR="00894197" w:rsidRPr="00090FA6">
        <w:rPr>
          <w:rFonts w:ascii="Calibri" w:eastAsia="Calibri" w:hAnsi="Calibri" w:cs="Times New Roman"/>
          <w:sz w:val="24"/>
          <w:szCs w:val="24"/>
        </w:rPr>
        <w:t xml:space="preserve">Армения, </w:t>
      </w:r>
      <w:r w:rsidRPr="0008655F">
        <w:rPr>
          <w:rFonts w:ascii="Calibri" w:eastAsia="Calibri" w:hAnsi="Calibri" w:cs="Times New Roman"/>
          <w:b/>
          <w:sz w:val="24"/>
          <w:szCs w:val="24"/>
        </w:rPr>
        <w:t>България</w:t>
      </w:r>
      <w:r w:rsidRPr="00090FA6">
        <w:rPr>
          <w:rFonts w:ascii="Calibri" w:eastAsia="Calibri" w:hAnsi="Calibri" w:cs="Times New Roman"/>
          <w:sz w:val="24"/>
          <w:szCs w:val="24"/>
        </w:rPr>
        <w:t xml:space="preserve">, </w:t>
      </w:r>
      <w:r w:rsidR="00317B13" w:rsidRPr="00090FA6">
        <w:rPr>
          <w:rFonts w:ascii="Calibri" w:eastAsia="Calibri" w:hAnsi="Calibri" w:cs="Times New Roman"/>
          <w:sz w:val="24"/>
          <w:szCs w:val="24"/>
        </w:rPr>
        <w:t>Азербайджан,</w:t>
      </w:r>
      <w:r w:rsidRPr="00090FA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Узбекистан</w:t>
      </w:r>
      <w:r w:rsidRPr="00090FA6">
        <w:rPr>
          <w:rFonts w:ascii="Calibri" w:eastAsia="Calibri" w:hAnsi="Calibri" w:cs="Times New Roman"/>
          <w:sz w:val="24"/>
          <w:szCs w:val="24"/>
        </w:rPr>
        <w:t xml:space="preserve">, </w:t>
      </w:r>
      <w:r w:rsidR="00894197">
        <w:rPr>
          <w:rFonts w:ascii="Calibri" w:eastAsia="Calibri" w:hAnsi="Calibri" w:cs="Times New Roman"/>
          <w:sz w:val="24"/>
          <w:szCs w:val="24"/>
        </w:rPr>
        <w:t>Швейцария, САЩ,</w:t>
      </w:r>
      <w:r w:rsidR="00894197" w:rsidRPr="00090FA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Канада</w:t>
      </w:r>
      <w:r w:rsidRPr="00090FA6">
        <w:rPr>
          <w:rFonts w:ascii="Calibri" w:eastAsia="Calibri" w:hAnsi="Calibri" w:cs="Times New Roman"/>
          <w:sz w:val="24"/>
          <w:szCs w:val="24"/>
        </w:rPr>
        <w:t>.</w:t>
      </w:r>
      <w:r w:rsidR="00C15322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334081" w:rsidRPr="00090FA6" w:rsidRDefault="00334081" w:rsidP="00334081">
      <w:pPr>
        <w:jc w:val="both"/>
        <w:rPr>
          <w:sz w:val="24"/>
          <w:szCs w:val="24"/>
        </w:rPr>
      </w:pPr>
      <w:r w:rsidRPr="00894197">
        <w:rPr>
          <w:sz w:val="24"/>
          <w:szCs w:val="24"/>
        </w:rPr>
        <w:t xml:space="preserve">Износът от Грузия за България е </w:t>
      </w:r>
      <w:r w:rsidR="00894197" w:rsidRPr="00894197">
        <w:rPr>
          <w:sz w:val="24"/>
          <w:szCs w:val="24"/>
        </w:rPr>
        <w:t>66,5</w:t>
      </w:r>
      <w:r w:rsidRPr="00894197">
        <w:rPr>
          <w:sz w:val="24"/>
          <w:szCs w:val="24"/>
        </w:rPr>
        <w:t xml:space="preserve"> млн.щ.дол.</w:t>
      </w:r>
      <w:r w:rsidR="002F1DF6" w:rsidRPr="00894197">
        <w:rPr>
          <w:sz w:val="24"/>
          <w:szCs w:val="24"/>
        </w:rPr>
        <w:t xml:space="preserve">, </w:t>
      </w:r>
      <w:r w:rsidR="00894197">
        <w:rPr>
          <w:sz w:val="24"/>
          <w:szCs w:val="24"/>
        </w:rPr>
        <w:t xml:space="preserve">намаление с 33 % поради намаления </w:t>
      </w:r>
      <w:r w:rsidR="00CA35D3">
        <w:rPr>
          <w:sz w:val="24"/>
          <w:szCs w:val="24"/>
        </w:rPr>
        <w:t>внос</w:t>
      </w:r>
      <w:r w:rsidR="00894197">
        <w:rPr>
          <w:sz w:val="24"/>
          <w:szCs w:val="24"/>
        </w:rPr>
        <w:t xml:space="preserve"> на меден концентрат</w:t>
      </w:r>
      <w:r w:rsidR="00CA35D3">
        <w:rPr>
          <w:sz w:val="24"/>
          <w:szCs w:val="24"/>
        </w:rPr>
        <w:t xml:space="preserve"> от</w:t>
      </w:r>
      <w:r w:rsidR="009E1C81">
        <w:rPr>
          <w:sz w:val="24"/>
          <w:szCs w:val="24"/>
        </w:rPr>
        <w:t xml:space="preserve"> фирмата, която го получава в България</w:t>
      </w:r>
      <w:r w:rsidR="00CA35D3">
        <w:rPr>
          <w:sz w:val="24"/>
          <w:szCs w:val="24"/>
        </w:rPr>
        <w:t>, дължащ се на</w:t>
      </w:r>
      <w:r w:rsidR="00CA35D3" w:rsidRPr="00CA35D3">
        <w:rPr>
          <w:sz w:val="24"/>
          <w:szCs w:val="24"/>
        </w:rPr>
        <w:t xml:space="preserve"> </w:t>
      </w:r>
      <w:r w:rsidR="00CA35D3">
        <w:rPr>
          <w:sz w:val="24"/>
          <w:szCs w:val="24"/>
        </w:rPr>
        <w:t>проведен планов ремонт</w:t>
      </w:r>
      <w:r w:rsidR="00894197">
        <w:rPr>
          <w:sz w:val="24"/>
          <w:szCs w:val="24"/>
        </w:rPr>
        <w:t xml:space="preserve">. </w:t>
      </w:r>
      <w:r w:rsidR="00CA35D3">
        <w:rPr>
          <w:sz w:val="24"/>
          <w:szCs w:val="24"/>
        </w:rPr>
        <w:t xml:space="preserve">България е единствената страна от ЕС между десетте главни партньора по износ от Грузия </w:t>
      </w:r>
      <w:r w:rsidR="00894197" w:rsidRPr="00894197">
        <w:rPr>
          <w:sz w:val="24"/>
          <w:szCs w:val="24"/>
        </w:rPr>
        <w:t xml:space="preserve">и </w:t>
      </w:r>
      <w:r w:rsidR="000A0090" w:rsidRPr="00894197">
        <w:rPr>
          <w:sz w:val="24"/>
          <w:szCs w:val="24"/>
        </w:rPr>
        <w:t xml:space="preserve">заема дял от </w:t>
      </w:r>
      <w:r w:rsidR="00894197" w:rsidRPr="00894197">
        <w:rPr>
          <w:sz w:val="24"/>
          <w:szCs w:val="24"/>
        </w:rPr>
        <w:t>7,0</w:t>
      </w:r>
      <w:r w:rsidR="000A0090" w:rsidRPr="00894197">
        <w:rPr>
          <w:sz w:val="24"/>
          <w:szCs w:val="24"/>
        </w:rPr>
        <w:t>% от износ</w:t>
      </w:r>
      <w:r w:rsidR="00CA35D3">
        <w:rPr>
          <w:sz w:val="24"/>
          <w:szCs w:val="24"/>
        </w:rPr>
        <w:t>а</w:t>
      </w:r>
      <w:r w:rsidR="000A0090" w:rsidRPr="00894197">
        <w:rPr>
          <w:sz w:val="24"/>
          <w:szCs w:val="24"/>
        </w:rPr>
        <w:t xml:space="preserve"> на Грузия</w:t>
      </w:r>
      <w:r w:rsidR="00894197">
        <w:rPr>
          <w:sz w:val="24"/>
          <w:szCs w:val="24"/>
        </w:rPr>
        <w:t xml:space="preserve">. </w:t>
      </w:r>
    </w:p>
    <w:p w:rsidR="00894197" w:rsidRDefault="0084692B" w:rsidP="0084692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CA35D3">
        <w:rPr>
          <w:rFonts w:ascii="Calibri" w:eastAsia="Calibri" w:hAnsi="Calibri" w:cs="Times New Roman"/>
          <w:b/>
          <w:sz w:val="24"/>
          <w:szCs w:val="24"/>
        </w:rPr>
        <w:t>Главни търговски партьори по вноса</w:t>
      </w:r>
      <w:r w:rsidR="00D60CDB">
        <w:rPr>
          <w:rFonts w:ascii="Calibri" w:eastAsia="Calibri" w:hAnsi="Calibri" w:cs="Times New Roman"/>
          <w:sz w:val="24"/>
          <w:szCs w:val="24"/>
        </w:rPr>
        <w:t xml:space="preserve"> в Грузия са</w:t>
      </w:r>
      <w:r w:rsidRPr="00090FA6">
        <w:rPr>
          <w:rFonts w:ascii="Calibri" w:eastAsia="Calibri" w:hAnsi="Calibri" w:cs="Times New Roman"/>
          <w:sz w:val="24"/>
          <w:szCs w:val="24"/>
        </w:rPr>
        <w:t xml:space="preserve">: </w:t>
      </w:r>
      <w:r w:rsidR="00894197">
        <w:rPr>
          <w:rFonts w:ascii="Calibri" w:eastAsia="Calibri" w:hAnsi="Calibri" w:cs="Times New Roman"/>
          <w:sz w:val="24"/>
          <w:szCs w:val="24"/>
        </w:rPr>
        <w:t xml:space="preserve">Канада, </w:t>
      </w:r>
      <w:r w:rsidRPr="00090FA6">
        <w:rPr>
          <w:rFonts w:ascii="Calibri" w:eastAsia="Calibri" w:hAnsi="Calibri" w:cs="Times New Roman"/>
          <w:sz w:val="24"/>
          <w:szCs w:val="24"/>
        </w:rPr>
        <w:t xml:space="preserve">Турция, </w:t>
      </w:r>
      <w:r w:rsidR="00894197" w:rsidRPr="00090FA6">
        <w:rPr>
          <w:rFonts w:ascii="Calibri" w:eastAsia="Calibri" w:hAnsi="Calibri" w:cs="Times New Roman"/>
          <w:sz w:val="24"/>
          <w:szCs w:val="24"/>
        </w:rPr>
        <w:t xml:space="preserve">Русия, </w:t>
      </w:r>
      <w:r w:rsidRPr="00090FA6">
        <w:rPr>
          <w:rFonts w:ascii="Calibri" w:eastAsia="Calibri" w:hAnsi="Calibri" w:cs="Times New Roman"/>
          <w:sz w:val="24"/>
          <w:szCs w:val="24"/>
        </w:rPr>
        <w:t xml:space="preserve">Китай, </w:t>
      </w:r>
      <w:r w:rsidR="00894197">
        <w:rPr>
          <w:rFonts w:ascii="Calibri" w:eastAsia="Calibri" w:hAnsi="Calibri" w:cs="Times New Roman"/>
          <w:sz w:val="24"/>
          <w:szCs w:val="24"/>
        </w:rPr>
        <w:t xml:space="preserve">Ирландия, </w:t>
      </w:r>
      <w:r w:rsidRPr="00090FA6">
        <w:rPr>
          <w:rFonts w:ascii="Calibri" w:eastAsia="Calibri" w:hAnsi="Calibri" w:cs="Times New Roman"/>
          <w:sz w:val="24"/>
          <w:szCs w:val="24"/>
        </w:rPr>
        <w:t xml:space="preserve">Азербайджан, Германия, </w:t>
      </w:r>
      <w:r w:rsidR="00894197" w:rsidRPr="00090FA6">
        <w:rPr>
          <w:rFonts w:ascii="Calibri" w:eastAsia="Calibri" w:hAnsi="Calibri" w:cs="Times New Roman"/>
          <w:sz w:val="24"/>
          <w:szCs w:val="24"/>
        </w:rPr>
        <w:t xml:space="preserve">Украйна, </w:t>
      </w:r>
      <w:r w:rsidR="00894197">
        <w:rPr>
          <w:rFonts w:ascii="Calibri" w:eastAsia="Calibri" w:hAnsi="Calibri" w:cs="Times New Roman"/>
          <w:sz w:val="24"/>
          <w:szCs w:val="24"/>
        </w:rPr>
        <w:t xml:space="preserve">Италия, Армения. </w:t>
      </w:r>
    </w:p>
    <w:p w:rsidR="0093165E" w:rsidRPr="00090FA6" w:rsidRDefault="0084692B" w:rsidP="00C759AE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08655F">
        <w:rPr>
          <w:rFonts w:ascii="Calibri" w:eastAsia="Calibri" w:hAnsi="Calibri" w:cs="Times New Roman"/>
          <w:b/>
          <w:sz w:val="24"/>
          <w:szCs w:val="24"/>
        </w:rPr>
        <w:t>Главни позиции стоки при износа на Грузия</w:t>
      </w:r>
      <w:r w:rsidR="000A0090">
        <w:rPr>
          <w:rFonts w:ascii="Calibri" w:eastAsia="Calibri" w:hAnsi="Calibri" w:cs="Times New Roman"/>
          <w:sz w:val="24"/>
          <w:szCs w:val="24"/>
        </w:rPr>
        <w:t xml:space="preserve"> за останалия свят</w:t>
      </w:r>
      <w:r>
        <w:rPr>
          <w:rFonts w:ascii="Calibri" w:eastAsia="Calibri" w:hAnsi="Calibri" w:cs="Times New Roman"/>
          <w:sz w:val="24"/>
          <w:szCs w:val="24"/>
        </w:rPr>
        <w:t>:</w:t>
      </w:r>
      <w:r w:rsidRPr="00090FA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През януари – юни 201</w:t>
      </w:r>
      <w:r w:rsidR="004E23AA">
        <w:rPr>
          <w:rFonts w:ascii="Calibri" w:eastAsia="Calibri" w:hAnsi="Calibri" w:cs="Times New Roman"/>
          <w:sz w:val="24"/>
          <w:szCs w:val="24"/>
        </w:rPr>
        <w:t>6</w:t>
      </w:r>
      <w:r>
        <w:rPr>
          <w:rFonts w:ascii="Calibri" w:eastAsia="Calibri" w:hAnsi="Calibri" w:cs="Times New Roman"/>
          <w:sz w:val="24"/>
          <w:szCs w:val="24"/>
        </w:rPr>
        <w:t xml:space="preserve"> г. медните руди</w:t>
      </w:r>
      <w:r w:rsidR="003072C5" w:rsidRPr="00090FA6">
        <w:rPr>
          <w:rFonts w:ascii="Calibri" w:eastAsia="Calibri" w:hAnsi="Calibri" w:cs="Times New Roman"/>
          <w:sz w:val="24"/>
          <w:szCs w:val="24"/>
        </w:rPr>
        <w:t xml:space="preserve"> и концентрати – </w:t>
      </w:r>
      <w:r>
        <w:rPr>
          <w:rFonts w:ascii="Calibri" w:eastAsia="Calibri" w:hAnsi="Calibri" w:cs="Times New Roman"/>
          <w:sz w:val="24"/>
          <w:szCs w:val="24"/>
        </w:rPr>
        <w:t>заемат първо място с 1</w:t>
      </w:r>
      <w:r w:rsidR="004E23AA">
        <w:rPr>
          <w:rFonts w:ascii="Calibri" w:eastAsia="Calibri" w:hAnsi="Calibri" w:cs="Times New Roman"/>
          <w:sz w:val="24"/>
          <w:szCs w:val="24"/>
        </w:rPr>
        <w:t>48</w:t>
      </w:r>
      <w:r w:rsidR="003072C5">
        <w:rPr>
          <w:rFonts w:ascii="Calibri" w:eastAsia="Calibri" w:hAnsi="Calibri" w:cs="Times New Roman"/>
          <w:sz w:val="24"/>
          <w:szCs w:val="24"/>
        </w:rPr>
        <w:t xml:space="preserve"> млн.щ.д. </w:t>
      </w:r>
      <w:r w:rsidR="00C71A98">
        <w:rPr>
          <w:rFonts w:ascii="Calibri" w:eastAsia="Calibri" w:hAnsi="Calibri" w:cs="Times New Roman"/>
          <w:sz w:val="24"/>
          <w:szCs w:val="24"/>
        </w:rPr>
        <w:t xml:space="preserve">(увеличение от 14,0%) </w:t>
      </w:r>
      <w:r w:rsidR="004E23AA">
        <w:rPr>
          <w:rFonts w:ascii="Calibri" w:eastAsia="Calibri" w:hAnsi="Calibri" w:cs="Times New Roman"/>
          <w:sz w:val="24"/>
          <w:szCs w:val="24"/>
        </w:rPr>
        <w:t>–</w:t>
      </w:r>
      <w:r w:rsidR="003072C5">
        <w:rPr>
          <w:rFonts w:ascii="Calibri" w:eastAsia="Calibri" w:hAnsi="Calibri" w:cs="Times New Roman"/>
          <w:sz w:val="24"/>
          <w:szCs w:val="24"/>
        </w:rPr>
        <w:t xml:space="preserve"> </w:t>
      </w:r>
      <w:r w:rsidR="004E23AA">
        <w:rPr>
          <w:rFonts w:ascii="Calibri" w:eastAsia="Calibri" w:hAnsi="Calibri" w:cs="Times New Roman"/>
          <w:sz w:val="24"/>
          <w:szCs w:val="24"/>
        </w:rPr>
        <w:t>15,6</w:t>
      </w:r>
      <w:r w:rsidR="003072C5" w:rsidRPr="00090FA6">
        <w:rPr>
          <w:rFonts w:ascii="Calibri" w:eastAsia="Calibri" w:hAnsi="Calibri" w:cs="Times New Roman"/>
          <w:sz w:val="24"/>
          <w:szCs w:val="24"/>
        </w:rPr>
        <w:t>%</w:t>
      </w:r>
      <w:r w:rsidR="003072C5" w:rsidRPr="003072C5">
        <w:rPr>
          <w:rFonts w:ascii="Calibri" w:eastAsia="Calibri" w:hAnsi="Calibri" w:cs="Times New Roman"/>
          <w:sz w:val="24"/>
          <w:szCs w:val="24"/>
        </w:rPr>
        <w:t xml:space="preserve"> </w:t>
      </w:r>
      <w:r w:rsidR="003072C5" w:rsidRPr="00090FA6">
        <w:rPr>
          <w:rFonts w:ascii="Calibri" w:eastAsia="Calibri" w:hAnsi="Calibri" w:cs="Times New Roman"/>
          <w:sz w:val="24"/>
          <w:szCs w:val="24"/>
        </w:rPr>
        <w:t>от цялостния износ</w:t>
      </w:r>
      <w:r w:rsidR="00F468F4">
        <w:rPr>
          <w:rFonts w:ascii="Calibri" w:eastAsia="Calibri" w:hAnsi="Calibri" w:cs="Times New Roman"/>
          <w:sz w:val="24"/>
          <w:szCs w:val="24"/>
        </w:rPr>
        <w:t>. Следват</w:t>
      </w:r>
      <w:r w:rsidR="003072C5">
        <w:rPr>
          <w:rFonts w:ascii="Calibri" w:eastAsia="Calibri" w:hAnsi="Calibri" w:cs="Times New Roman"/>
          <w:sz w:val="24"/>
          <w:szCs w:val="24"/>
        </w:rPr>
        <w:t xml:space="preserve"> </w:t>
      </w:r>
      <w:r w:rsidR="004E23AA">
        <w:rPr>
          <w:rFonts w:ascii="Calibri" w:eastAsia="Calibri" w:hAnsi="Calibri" w:cs="Times New Roman"/>
          <w:sz w:val="24"/>
          <w:szCs w:val="24"/>
        </w:rPr>
        <w:t>автомобилите – 75 млн.щ.д.</w:t>
      </w:r>
      <w:r w:rsidR="00F468F4">
        <w:rPr>
          <w:rFonts w:ascii="Calibri" w:eastAsia="Calibri" w:hAnsi="Calibri" w:cs="Times New Roman"/>
          <w:sz w:val="24"/>
          <w:szCs w:val="24"/>
        </w:rPr>
        <w:t xml:space="preserve"> </w:t>
      </w:r>
      <w:r w:rsidR="004E23AA">
        <w:rPr>
          <w:rFonts w:ascii="Calibri" w:eastAsia="Calibri" w:hAnsi="Calibri" w:cs="Times New Roman"/>
          <w:sz w:val="24"/>
          <w:szCs w:val="24"/>
        </w:rPr>
        <w:t xml:space="preserve"> – 7,9% и </w:t>
      </w:r>
      <w:r w:rsidR="003072C5" w:rsidRPr="00090FA6">
        <w:rPr>
          <w:rFonts w:ascii="Calibri" w:eastAsia="Calibri" w:hAnsi="Calibri" w:cs="Times New Roman"/>
          <w:sz w:val="24"/>
          <w:szCs w:val="24"/>
        </w:rPr>
        <w:t>феросплави</w:t>
      </w:r>
      <w:r w:rsidR="003072C5">
        <w:rPr>
          <w:rFonts w:ascii="Calibri" w:eastAsia="Calibri" w:hAnsi="Calibri" w:cs="Times New Roman"/>
          <w:sz w:val="24"/>
          <w:szCs w:val="24"/>
        </w:rPr>
        <w:t>те</w:t>
      </w:r>
      <w:r w:rsidR="003072C5" w:rsidRPr="00090FA6">
        <w:rPr>
          <w:rFonts w:ascii="Calibri" w:eastAsia="Calibri" w:hAnsi="Calibri" w:cs="Times New Roman"/>
          <w:sz w:val="24"/>
          <w:szCs w:val="24"/>
        </w:rPr>
        <w:t xml:space="preserve"> – </w:t>
      </w:r>
      <w:r w:rsidR="004E23AA">
        <w:rPr>
          <w:rFonts w:ascii="Calibri" w:eastAsia="Calibri" w:hAnsi="Calibri" w:cs="Times New Roman"/>
          <w:sz w:val="24"/>
          <w:szCs w:val="24"/>
        </w:rPr>
        <w:t>74</w:t>
      </w:r>
      <w:r>
        <w:rPr>
          <w:rFonts w:ascii="Calibri" w:eastAsia="Calibri" w:hAnsi="Calibri" w:cs="Times New Roman"/>
          <w:sz w:val="24"/>
          <w:szCs w:val="24"/>
        </w:rPr>
        <w:t xml:space="preserve"> млн.щ.д. </w:t>
      </w:r>
      <w:r w:rsidR="004E23AA">
        <w:rPr>
          <w:rFonts w:ascii="Calibri" w:eastAsia="Calibri" w:hAnsi="Calibri" w:cs="Times New Roman"/>
          <w:sz w:val="24"/>
          <w:szCs w:val="24"/>
        </w:rPr>
        <w:t>–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4E23AA">
        <w:rPr>
          <w:rFonts w:ascii="Calibri" w:eastAsia="Calibri" w:hAnsi="Calibri" w:cs="Times New Roman"/>
          <w:sz w:val="24"/>
          <w:szCs w:val="24"/>
        </w:rPr>
        <w:t>7,9</w:t>
      </w:r>
      <w:r w:rsidR="003072C5">
        <w:rPr>
          <w:rFonts w:ascii="Calibri" w:eastAsia="Calibri" w:hAnsi="Calibri" w:cs="Times New Roman"/>
          <w:sz w:val="24"/>
          <w:szCs w:val="24"/>
        </w:rPr>
        <w:t xml:space="preserve">%. </w:t>
      </w:r>
      <w:r w:rsidR="0017728D">
        <w:rPr>
          <w:rFonts w:ascii="Calibri" w:eastAsia="Calibri" w:hAnsi="Calibri" w:cs="Times New Roman"/>
          <w:sz w:val="24"/>
          <w:szCs w:val="24"/>
        </w:rPr>
        <w:t>И</w:t>
      </w:r>
      <w:r>
        <w:rPr>
          <w:rFonts w:ascii="Calibri" w:eastAsia="Calibri" w:hAnsi="Calibri" w:cs="Times New Roman"/>
          <w:sz w:val="24"/>
          <w:szCs w:val="24"/>
        </w:rPr>
        <w:t>з</w:t>
      </w:r>
      <w:r w:rsidR="0017728D">
        <w:rPr>
          <w:rFonts w:ascii="Calibri" w:eastAsia="Calibri" w:hAnsi="Calibri" w:cs="Times New Roman"/>
          <w:sz w:val="24"/>
          <w:szCs w:val="24"/>
        </w:rPr>
        <w:t xml:space="preserve">носът на автомобили е намалял </w:t>
      </w:r>
      <w:r w:rsidR="004E23AA">
        <w:rPr>
          <w:rFonts w:ascii="Calibri" w:eastAsia="Calibri" w:hAnsi="Calibri" w:cs="Times New Roman"/>
          <w:sz w:val="24"/>
          <w:szCs w:val="24"/>
        </w:rPr>
        <w:t xml:space="preserve">отново с около 25% </w:t>
      </w:r>
      <w:r w:rsidR="004E23AA">
        <w:rPr>
          <w:rFonts w:ascii="Calibri" w:eastAsia="Calibri" w:hAnsi="Calibri" w:cs="Times New Roman"/>
          <w:sz w:val="24"/>
          <w:szCs w:val="24"/>
          <w:lang w:val="en-US"/>
        </w:rPr>
        <w:t>(</w:t>
      </w:r>
      <w:r w:rsidR="004E23AA">
        <w:rPr>
          <w:rFonts w:ascii="Calibri" w:eastAsia="Calibri" w:hAnsi="Calibri" w:cs="Times New Roman"/>
          <w:sz w:val="24"/>
          <w:szCs w:val="24"/>
        </w:rPr>
        <w:t>за същия период от миналата година бе намалял около три пъти</w:t>
      </w:r>
      <w:r w:rsidR="00F468F4">
        <w:rPr>
          <w:rFonts w:ascii="Calibri" w:eastAsia="Calibri" w:hAnsi="Calibri" w:cs="Times New Roman"/>
          <w:sz w:val="24"/>
          <w:szCs w:val="24"/>
        </w:rPr>
        <w:t xml:space="preserve"> спрямо 2014 г.</w:t>
      </w:r>
      <w:r w:rsidR="004E23AA">
        <w:rPr>
          <w:rFonts w:ascii="Calibri" w:eastAsia="Calibri" w:hAnsi="Calibri" w:cs="Times New Roman"/>
          <w:sz w:val="24"/>
          <w:szCs w:val="24"/>
          <w:lang w:val="en-US"/>
        </w:rPr>
        <w:t>)</w:t>
      </w:r>
      <w:r w:rsidR="0017728D">
        <w:rPr>
          <w:rFonts w:ascii="Calibri" w:eastAsia="Calibri" w:hAnsi="Calibri" w:cs="Times New Roman"/>
          <w:sz w:val="24"/>
          <w:szCs w:val="24"/>
        </w:rPr>
        <w:t>, след въвеждането на ограничения за вноса от страна на Азербайджан</w:t>
      </w:r>
      <w:r w:rsidR="00F468F4">
        <w:rPr>
          <w:rFonts w:ascii="Calibri" w:eastAsia="Calibri" w:hAnsi="Calibri" w:cs="Times New Roman"/>
          <w:sz w:val="24"/>
          <w:szCs w:val="24"/>
        </w:rPr>
        <w:t xml:space="preserve"> – автомобилите да отговарят</w:t>
      </w:r>
      <w:r w:rsidR="004E23AA">
        <w:rPr>
          <w:rFonts w:ascii="Calibri" w:eastAsia="Calibri" w:hAnsi="Calibri" w:cs="Times New Roman"/>
          <w:sz w:val="24"/>
          <w:szCs w:val="24"/>
        </w:rPr>
        <w:t xml:space="preserve"> на </w:t>
      </w:r>
      <w:r w:rsidR="00D23167">
        <w:rPr>
          <w:rFonts w:ascii="Calibri" w:eastAsia="Calibri" w:hAnsi="Calibri" w:cs="Times New Roman"/>
          <w:sz w:val="24"/>
          <w:szCs w:val="24"/>
        </w:rPr>
        <w:t>стандарт Евро-</w:t>
      </w:r>
      <w:r w:rsidR="004E23AA">
        <w:rPr>
          <w:rFonts w:ascii="Calibri" w:eastAsia="Calibri" w:hAnsi="Calibri" w:cs="Times New Roman"/>
          <w:sz w:val="24"/>
          <w:szCs w:val="24"/>
        </w:rPr>
        <w:t>4</w:t>
      </w:r>
      <w:r w:rsidR="00D60CDB">
        <w:rPr>
          <w:rFonts w:ascii="Calibri" w:eastAsia="Calibri" w:hAnsi="Calibri" w:cs="Times New Roman"/>
          <w:sz w:val="24"/>
          <w:szCs w:val="24"/>
          <w:lang w:val="en-US"/>
        </w:rPr>
        <w:t>)</w:t>
      </w:r>
      <w:r w:rsidR="0017728D">
        <w:rPr>
          <w:rFonts w:ascii="Calibri" w:eastAsia="Calibri" w:hAnsi="Calibri" w:cs="Times New Roman"/>
          <w:sz w:val="24"/>
          <w:szCs w:val="24"/>
        </w:rPr>
        <w:t>,</w:t>
      </w:r>
      <w:r w:rsidR="0093165E" w:rsidRPr="00090FA6">
        <w:rPr>
          <w:rFonts w:ascii="Calibri" w:eastAsia="Calibri" w:hAnsi="Calibri" w:cs="Times New Roman"/>
          <w:sz w:val="24"/>
          <w:szCs w:val="24"/>
        </w:rPr>
        <w:t xml:space="preserve"> други </w:t>
      </w:r>
      <w:r w:rsidR="00156772">
        <w:rPr>
          <w:rFonts w:ascii="Calibri" w:eastAsia="Calibri" w:hAnsi="Calibri" w:cs="Times New Roman"/>
          <w:sz w:val="24"/>
          <w:szCs w:val="24"/>
        </w:rPr>
        <w:t xml:space="preserve">плодове, пресни или сушени – </w:t>
      </w:r>
      <w:r w:rsidR="004E23AA">
        <w:rPr>
          <w:rFonts w:ascii="Calibri" w:eastAsia="Calibri" w:hAnsi="Calibri" w:cs="Times New Roman"/>
          <w:sz w:val="24"/>
          <w:szCs w:val="24"/>
        </w:rPr>
        <w:t>7,3</w:t>
      </w:r>
      <w:r w:rsidR="0093165E" w:rsidRPr="00090FA6">
        <w:rPr>
          <w:rFonts w:ascii="Calibri" w:eastAsia="Calibri" w:hAnsi="Calibri" w:cs="Times New Roman"/>
          <w:sz w:val="24"/>
          <w:szCs w:val="24"/>
        </w:rPr>
        <w:t xml:space="preserve">%, </w:t>
      </w:r>
      <w:r w:rsidR="00156772">
        <w:rPr>
          <w:rFonts w:ascii="Calibri" w:eastAsia="Calibri" w:hAnsi="Calibri" w:cs="Times New Roman"/>
          <w:sz w:val="24"/>
          <w:szCs w:val="24"/>
        </w:rPr>
        <w:t xml:space="preserve">медикаменти </w:t>
      </w:r>
      <w:r w:rsidR="004E23AA">
        <w:rPr>
          <w:rFonts w:ascii="Calibri" w:eastAsia="Calibri" w:hAnsi="Calibri" w:cs="Times New Roman"/>
          <w:sz w:val="24"/>
          <w:szCs w:val="24"/>
        </w:rPr>
        <w:t>-</w:t>
      </w:r>
      <w:r w:rsidR="00156772">
        <w:rPr>
          <w:rFonts w:ascii="Calibri" w:eastAsia="Calibri" w:hAnsi="Calibri" w:cs="Times New Roman"/>
          <w:sz w:val="24"/>
          <w:szCs w:val="24"/>
        </w:rPr>
        <w:t xml:space="preserve"> </w:t>
      </w:r>
      <w:r w:rsidR="004E23AA">
        <w:rPr>
          <w:rFonts w:ascii="Calibri" w:eastAsia="Calibri" w:hAnsi="Calibri" w:cs="Times New Roman"/>
          <w:sz w:val="24"/>
          <w:szCs w:val="24"/>
        </w:rPr>
        <w:t>49</w:t>
      </w:r>
      <w:r w:rsidR="00156772">
        <w:rPr>
          <w:rFonts w:ascii="Calibri" w:eastAsia="Calibri" w:hAnsi="Calibri" w:cs="Times New Roman"/>
          <w:sz w:val="24"/>
          <w:szCs w:val="24"/>
        </w:rPr>
        <w:t xml:space="preserve"> млн.щ.д. – </w:t>
      </w:r>
      <w:r w:rsidR="004E23AA">
        <w:rPr>
          <w:rFonts w:ascii="Calibri" w:eastAsia="Calibri" w:hAnsi="Calibri" w:cs="Times New Roman"/>
          <w:sz w:val="24"/>
          <w:szCs w:val="24"/>
        </w:rPr>
        <w:t>5,1</w:t>
      </w:r>
      <w:r w:rsidR="00156772">
        <w:rPr>
          <w:rFonts w:ascii="Calibri" w:eastAsia="Calibri" w:hAnsi="Calibri" w:cs="Times New Roman"/>
          <w:sz w:val="24"/>
          <w:szCs w:val="24"/>
        </w:rPr>
        <w:t xml:space="preserve">%, </w:t>
      </w:r>
      <w:r w:rsidR="004E23AA" w:rsidRPr="00090FA6">
        <w:rPr>
          <w:rFonts w:ascii="Calibri" w:eastAsia="Calibri" w:hAnsi="Calibri" w:cs="Times New Roman"/>
          <w:sz w:val="24"/>
          <w:szCs w:val="24"/>
        </w:rPr>
        <w:t>вина от прясно грозде</w:t>
      </w:r>
      <w:r w:rsidR="004E23AA">
        <w:rPr>
          <w:rFonts w:ascii="Calibri" w:eastAsia="Calibri" w:hAnsi="Calibri" w:cs="Times New Roman"/>
          <w:sz w:val="24"/>
          <w:szCs w:val="24"/>
        </w:rPr>
        <w:t xml:space="preserve"> </w:t>
      </w:r>
      <w:r w:rsidR="00C71A98">
        <w:rPr>
          <w:rFonts w:ascii="Calibri" w:eastAsia="Calibri" w:hAnsi="Calibri" w:cs="Times New Roman"/>
          <w:sz w:val="24"/>
          <w:szCs w:val="24"/>
        </w:rPr>
        <w:t xml:space="preserve">(увеличение от 16,0%) </w:t>
      </w:r>
      <w:r w:rsidR="004E23AA">
        <w:rPr>
          <w:rFonts w:ascii="Calibri" w:eastAsia="Calibri" w:hAnsi="Calibri" w:cs="Times New Roman"/>
          <w:sz w:val="24"/>
          <w:szCs w:val="24"/>
        </w:rPr>
        <w:t xml:space="preserve">– 46 млн.щ.д., </w:t>
      </w:r>
      <w:r w:rsidR="00156772" w:rsidRPr="00090FA6">
        <w:rPr>
          <w:rFonts w:ascii="Calibri" w:eastAsia="Calibri" w:hAnsi="Calibri" w:cs="Times New Roman"/>
          <w:sz w:val="24"/>
          <w:szCs w:val="24"/>
        </w:rPr>
        <w:t>мине</w:t>
      </w:r>
      <w:r w:rsidR="00156772">
        <w:rPr>
          <w:rFonts w:ascii="Calibri" w:eastAsia="Calibri" w:hAnsi="Calibri" w:cs="Times New Roman"/>
          <w:sz w:val="24"/>
          <w:szCs w:val="24"/>
        </w:rPr>
        <w:t>рални или химически торове – 4,</w:t>
      </w:r>
      <w:r w:rsidR="004E23AA">
        <w:rPr>
          <w:rFonts w:ascii="Calibri" w:eastAsia="Calibri" w:hAnsi="Calibri" w:cs="Times New Roman"/>
          <w:sz w:val="24"/>
          <w:szCs w:val="24"/>
        </w:rPr>
        <w:t>4</w:t>
      </w:r>
      <w:r w:rsidR="00156772" w:rsidRPr="00090FA6">
        <w:rPr>
          <w:rFonts w:ascii="Calibri" w:eastAsia="Calibri" w:hAnsi="Calibri" w:cs="Times New Roman"/>
          <w:sz w:val="24"/>
          <w:szCs w:val="24"/>
        </w:rPr>
        <w:t xml:space="preserve">%, </w:t>
      </w:r>
      <w:r w:rsidR="00A85E39">
        <w:rPr>
          <w:rFonts w:ascii="Calibri" w:eastAsia="Calibri" w:hAnsi="Calibri" w:cs="Times New Roman"/>
          <w:sz w:val="24"/>
          <w:szCs w:val="24"/>
        </w:rPr>
        <w:t>води, минерални и газирани 4,</w:t>
      </w:r>
      <w:r w:rsidR="004E23AA">
        <w:rPr>
          <w:rFonts w:ascii="Calibri" w:eastAsia="Calibri" w:hAnsi="Calibri" w:cs="Times New Roman"/>
          <w:sz w:val="24"/>
          <w:szCs w:val="24"/>
        </w:rPr>
        <w:t>3%.</w:t>
      </w:r>
      <w:r w:rsidR="00156772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B0976" w:rsidRPr="00090FA6" w:rsidRDefault="005B0976" w:rsidP="00C759AE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08655F">
        <w:rPr>
          <w:rFonts w:ascii="Calibri" w:eastAsia="Calibri" w:hAnsi="Calibri" w:cs="Times New Roman"/>
          <w:b/>
          <w:sz w:val="24"/>
          <w:szCs w:val="24"/>
        </w:rPr>
        <w:t>Главни позиции при вноса</w:t>
      </w:r>
      <w:r w:rsidRPr="00090FA6">
        <w:rPr>
          <w:rFonts w:ascii="Calibri" w:eastAsia="Calibri" w:hAnsi="Calibri" w:cs="Times New Roman"/>
          <w:sz w:val="24"/>
          <w:szCs w:val="24"/>
        </w:rPr>
        <w:t xml:space="preserve"> са</w:t>
      </w:r>
      <w:r w:rsidR="00A85E39">
        <w:rPr>
          <w:rFonts w:ascii="Calibri" w:eastAsia="Calibri" w:hAnsi="Calibri" w:cs="Times New Roman"/>
          <w:sz w:val="24"/>
          <w:szCs w:val="24"/>
        </w:rPr>
        <w:t xml:space="preserve"> </w:t>
      </w:r>
      <w:r w:rsidR="004E23AA">
        <w:rPr>
          <w:rFonts w:ascii="Calibri" w:eastAsia="Calibri" w:hAnsi="Calibri" w:cs="Times New Roman"/>
          <w:sz w:val="24"/>
          <w:szCs w:val="24"/>
        </w:rPr>
        <w:t xml:space="preserve">медикаменти – </w:t>
      </w:r>
      <w:r w:rsidR="00846025">
        <w:rPr>
          <w:rFonts w:ascii="Calibri" w:eastAsia="Calibri" w:hAnsi="Calibri" w:cs="Times New Roman"/>
          <w:sz w:val="24"/>
          <w:szCs w:val="24"/>
        </w:rPr>
        <w:t>33,9</w:t>
      </w:r>
      <w:r w:rsidR="004E23AA" w:rsidRPr="00090FA6">
        <w:rPr>
          <w:rFonts w:ascii="Calibri" w:eastAsia="Calibri" w:hAnsi="Calibri" w:cs="Times New Roman"/>
          <w:sz w:val="24"/>
          <w:szCs w:val="24"/>
        </w:rPr>
        <w:t>%</w:t>
      </w:r>
      <w:r w:rsidR="004E23AA">
        <w:rPr>
          <w:rFonts w:ascii="Calibri" w:eastAsia="Calibri" w:hAnsi="Calibri" w:cs="Times New Roman"/>
          <w:sz w:val="24"/>
          <w:szCs w:val="24"/>
        </w:rPr>
        <w:t xml:space="preserve">, </w:t>
      </w:r>
      <w:r w:rsidR="00A85E39">
        <w:rPr>
          <w:rFonts w:ascii="Calibri" w:eastAsia="Calibri" w:hAnsi="Calibri" w:cs="Times New Roman"/>
          <w:sz w:val="24"/>
          <w:szCs w:val="24"/>
        </w:rPr>
        <w:t xml:space="preserve">нефта и нефтените масла – </w:t>
      </w:r>
      <w:r w:rsidR="00846025">
        <w:rPr>
          <w:rFonts w:ascii="Calibri" w:eastAsia="Calibri" w:hAnsi="Calibri" w:cs="Times New Roman"/>
          <w:sz w:val="24"/>
          <w:szCs w:val="24"/>
        </w:rPr>
        <w:t>243</w:t>
      </w:r>
      <w:r w:rsidR="00A85E39">
        <w:rPr>
          <w:rFonts w:ascii="Calibri" w:eastAsia="Calibri" w:hAnsi="Calibri" w:cs="Times New Roman"/>
          <w:sz w:val="24"/>
          <w:szCs w:val="24"/>
        </w:rPr>
        <w:t xml:space="preserve"> млн.щ.дол.</w:t>
      </w:r>
      <w:r w:rsidR="00F468F4">
        <w:rPr>
          <w:rFonts w:ascii="Calibri" w:eastAsia="Calibri" w:hAnsi="Calibri" w:cs="Times New Roman"/>
          <w:sz w:val="24"/>
          <w:szCs w:val="24"/>
        </w:rPr>
        <w:t>(намаление от 20,2%</w:t>
      </w:r>
      <w:r w:rsidR="00427935">
        <w:rPr>
          <w:rFonts w:ascii="Calibri" w:eastAsia="Calibri" w:hAnsi="Calibri" w:cs="Times New Roman"/>
          <w:sz w:val="24"/>
          <w:szCs w:val="24"/>
        </w:rPr>
        <w:t xml:space="preserve"> -</w:t>
      </w:r>
      <w:r w:rsidR="001D6128">
        <w:rPr>
          <w:rFonts w:ascii="Calibri" w:eastAsia="Calibri" w:hAnsi="Calibri" w:cs="Times New Roman"/>
          <w:sz w:val="24"/>
          <w:szCs w:val="24"/>
        </w:rPr>
        <w:t xml:space="preserve"> </w:t>
      </w:r>
      <w:r w:rsidR="00427935">
        <w:rPr>
          <w:rFonts w:ascii="Calibri" w:eastAsia="Calibri" w:hAnsi="Calibri" w:cs="Times New Roman"/>
          <w:sz w:val="24"/>
          <w:szCs w:val="24"/>
        </w:rPr>
        <w:t>намален е вносът</w:t>
      </w:r>
      <w:r w:rsidR="001D6128">
        <w:rPr>
          <w:rFonts w:ascii="Calibri" w:eastAsia="Calibri" w:hAnsi="Calibri" w:cs="Times New Roman"/>
          <w:sz w:val="24"/>
          <w:szCs w:val="24"/>
        </w:rPr>
        <w:t xml:space="preserve"> от България, Румъния, Азербайджан, Туркменистан и Гърция</w:t>
      </w:r>
      <w:r w:rsidR="00427935">
        <w:rPr>
          <w:rFonts w:ascii="Calibri" w:eastAsia="Calibri" w:hAnsi="Calibri" w:cs="Times New Roman"/>
          <w:sz w:val="24"/>
          <w:szCs w:val="24"/>
        </w:rPr>
        <w:t>, а е увеличен с 141% вносът</w:t>
      </w:r>
      <w:r w:rsidR="001D6128">
        <w:rPr>
          <w:rFonts w:ascii="Calibri" w:eastAsia="Calibri" w:hAnsi="Calibri" w:cs="Times New Roman"/>
          <w:sz w:val="24"/>
          <w:szCs w:val="24"/>
        </w:rPr>
        <w:t xml:space="preserve"> от Русия</w:t>
      </w:r>
      <w:r w:rsidR="00F468F4">
        <w:rPr>
          <w:rFonts w:ascii="Calibri" w:eastAsia="Calibri" w:hAnsi="Calibri" w:cs="Times New Roman"/>
          <w:sz w:val="24"/>
          <w:szCs w:val="24"/>
        </w:rPr>
        <w:t>)</w:t>
      </w:r>
      <w:r w:rsidR="00A85E39">
        <w:rPr>
          <w:rFonts w:ascii="Calibri" w:eastAsia="Calibri" w:hAnsi="Calibri" w:cs="Times New Roman"/>
          <w:sz w:val="24"/>
          <w:szCs w:val="24"/>
        </w:rPr>
        <w:t xml:space="preserve"> – </w:t>
      </w:r>
      <w:r w:rsidR="00846025">
        <w:rPr>
          <w:rFonts w:ascii="Calibri" w:eastAsia="Calibri" w:hAnsi="Calibri" w:cs="Times New Roman"/>
          <w:sz w:val="24"/>
          <w:szCs w:val="24"/>
        </w:rPr>
        <w:t>5,1</w:t>
      </w:r>
      <w:r w:rsidRPr="00090FA6">
        <w:rPr>
          <w:rFonts w:ascii="Calibri" w:eastAsia="Calibri" w:hAnsi="Calibri" w:cs="Times New Roman"/>
          <w:sz w:val="24"/>
          <w:szCs w:val="24"/>
        </w:rPr>
        <w:t xml:space="preserve">% от целия внос, </w:t>
      </w:r>
      <w:r w:rsidR="00A85E39">
        <w:rPr>
          <w:rFonts w:ascii="Calibri" w:eastAsia="Calibri" w:hAnsi="Calibri" w:cs="Times New Roman"/>
          <w:sz w:val="24"/>
          <w:szCs w:val="24"/>
        </w:rPr>
        <w:t>автомобили</w:t>
      </w:r>
      <w:r w:rsidR="00F468F4">
        <w:rPr>
          <w:rFonts w:ascii="Calibri" w:eastAsia="Calibri" w:hAnsi="Calibri" w:cs="Times New Roman"/>
          <w:sz w:val="24"/>
          <w:szCs w:val="24"/>
        </w:rPr>
        <w:t xml:space="preserve"> (намаление с 15,3%)</w:t>
      </w:r>
      <w:r w:rsidR="00A85E39">
        <w:rPr>
          <w:rFonts w:ascii="Calibri" w:eastAsia="Calibri" w:hAnsi="Calibri" w:cs="Times New Roman"/>
          <w:sz w:val="24"/>
          <w:szCs w:val="24"/>
        </w:rPr>
        <w:t xml:space="preserve"> – </w:t>
      </w:r>
      <w:r w:rsidR="00846025">
        <w:rPr>
          <w:rFonts w:ascii="Calibri" w:eastAsia="Calibri" w:hAnsi="Calibri" w:cs="Times New Roman"/>
          <w:sz w:val="24"/>
          <w:szCs w:val="24"/>
        </w:rPr>
        <w:t>4</w:t>
      </w:r>
      <w:r w:rsidR="00A85E39">
        <w:rPr>
          <w:rFonts w:ascii="Calibri" w:eastAsia="Calibri" w:hAnsi="Calibri" w:cs="Times New Roman"/>
          <w:sz w:val="24"/>
          <w:szCs w:val="24"/>
        </w:rPr>
        <w:t>,6%</w:t>
      </w:r>
      <w:r w:rsidR="00D60CDB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D60CDB">
        <w:rPr>
          <w:rFonts w:ascii="Calibri" w:eastAsia="Calibri" w:hAnsi="Calibri" w:cs="Times New Roman"/>
          <w:sz w:val="24"/>
          <w:szCs w:val="24"/>
        </w:rPr>
        <w:t>от вноса</w:t>
      </w:r>
      <w:r w:rsidR="00A85E39">
        <w:rPr>
          <w:rFonts w:ascii="Calibri" w:eastAsia="Calibri" w:hAnsi="Calibri" w:cs="Times New Roman"/>
          <w:sz w:val="24"/>
          <w:szCs w:val="24"/>
        </w:rPr>
        <w:t xml:space="preserve">, нефтен и друг вид газ </w:t>
      </w:r>
      <w:r w:rsidR="00F468F4">
        <w:rPr>
          <w:rFonts w:ascii="Calibri" w:eastAsia="Calibri" w:hAnsi="Calibri" w:cs="Times New Roman"/>
          <w:sz w:val="24"/>
          <w:szCs w:val="24"/>
        </w:rPr>
        <w:t xml:space="preserve">(намаление с 28,6%) </w:t>
      </w:r>
      <w:r w:rsidR="00A85E39">
        <w:rPr>
          <w:rFonts w:ascii="Calibri" w:eastAsia="Calibri" w:hAnsi="Calibri" w:cs="Times New Roman"/>
          <w:sz w:val="24"/>
          <w:szCs w:val="24"/>
        </w:rPr>
        <w:t xml:space="preserve">– </w:t>
      </w:r>
      <w:r w:rsidR="00846025">
        <w:rPr>
          <w:rFonts w:ascii="Calibri" w:eastAsia="Calibri" w:hAnsi="Calibri" w:cs="Times New Roman"/>
          <w:sz w:val="24"/>
          <w:szCs w:val="24"/>
        </w:rPr>
        <w:t>3,3</w:t>
      </w:r>
      <w:r w:rsidRPr="00090FA6">
        <w:rPr>
          <w:rFonts w:ascii="Calibri" w:eastAsia="Calibri" w:hAnsi="Calibri" w:cs="Times New Roman"/>
          <w:sz w:val="24"/>
          <w:szCs w:val="24"/>
        </w:rPr>
        <w:t xml:space="preserve">%, </w:t>
      </w:r>
      <w:r w:rsidR="00A85E39">
        <w:rPr>
          <w:rFonts w:ascii="Calibri" w:eastAsia="Calibri" w:hAnsi="Calibri" w:cs="Times New Roman"/>
          <w:sz w:val="24"/>
          <w:szCs w:val="24"/>
        </w:rPr>
        <w:t xml:space="preserve">медни руди и концентрати – </w:t>
      </w:r>
      <w:r w:rsidR="00846025">
        <w:rPr>
          <w:rFonts w:ascii="Calibri" w:eastAsia="Calibri" w:hAnsi="Calibri" w:cs="Times New Roman"/>
          <w:sz w:val="24"/>
          <w:szCs w:val="24"/>
        </w:rPr>
        <w:t>2,4</w:t>
      </w:r>
      <w:r w:rsidR="00A85E39" w:rsidRPr="00090FA6">
        <w:rPr>
          <w:rFonts w:ascii="Calibri" w:eastAsia="Calibri" w:hAnsi="Calibri" w:cs="Times New Roman"/>
          <w:sz w:val="24"/>
          <w:szCs w:val="24"/>
        </w:rPr>
        <w:t xml:space="preserve">%, </w:t>
      </w:r>
      <w:r w:rsidR="00A85E39">
        <w:rPr>
          <w:rFonts w:ascii="Calibri" w:eastAsia="Calibri" w:hAnsi="Calibri" w:cs="Times New Roman"/>
          <w:sz w:val="24"/>
          <w:szCs w:val="24"/>
        </w:rPr>
        <w:t>телефони – 1,</w:t>
      </w:r>
      <w:r w:rsidR="00846025">
        <w:rPr>
          <w:rFonts w:ascii="Calibri" w:eastAsia="Calibri" w:hAnsi="Calibri" w:cs="Times New Roman"/>
          <w:sz w:val="24"/>
          <w:szCs w:val="24"/>
        </w:rPr>
        <w:t>4</w:t>
      </w:r>
      <w:r w:rsidR="00A85E39">
        <w:rPr>
          <w:rFonts w:ascii="Calibri" w:eastAsia="Calibri" w:hAnsi="Calibri" w:cs="Times New Roman"/>
          <w:sz w:val="24"/>
          <w:szCs w:val="24"/>
        </w:rPr>
        <w:t>%</w:t>
      </w:r>
      <w:r w:rsidRPr="00090FA6">
        <w:rPr>
          <w:rFonts w:ascii="Calibri" w:eastAsia="Calibri" w:hAnsi="Calibri" w:cs="Times New Roman"/>
          <w:sz w:val="24"/>
          <w:szCs w:val="24"/>
        </w:rPr>
        <w:t>, цигари – 1,</w:t>
      </w:r>
      <w:r w:rsidR="00846025">
        <w:rPr>
          <w:rFonts w:ascii="Calibri" w:eastAsia="Calibri" w:hAnsi="Calibri" w:cs="Times New Roman"/>
          <w:sz w:val="24"/>
          <w:szCs w:val="24"/>
        </w:rPr>
        <w:t>0</w:t>
      </w:r>
      <w:r w:rsidRPr="00090FA6">
        <w:rPr>
          <w:rFonts w:ascii="Calibri" w:eastAsia="Calibri" w:hAnsi="Calibri" w:cs="Times New Roman"/>
          <w:sz w:val="24"/>
          <w:szCs w:val="24"/>
        </w:rPr>
        <w:t xml:space="preserve">%. </w:t>
      </w:r>
      <w:r w:rsidR="00E17395">
        <w:rPr>
          <w:rFonts w:ascii="Calibri" w:eastAsia="Calibri" w:hAnsi="Calibri" w:cs="Times New Roman"/>
          <w:sz w:val="24"/>
          <w:szCs w:val="24"/>
        </w:rPr>
        <w:t>Ако не се отчит</w:t>
      </w:r>
      <w:r w:rsidR="00D60CDB">
        <w:rPr>
          <w:rFonts w:ascii="Calibri" w:eastAsia="Calibri" w:hAnsi="Calibri" w:cs="Times New Roman"/>
          <w:sz w:val="24"/>
          <w:szCs w:val="24"/>
        </w:rPr>
        <w:t>е</w:t>
      </w:r>
      <w:r w:rsidR="00E17395">
        <w:rPr>
          <w:rFonts w:ascii="Calibri" w:eastAsia="Calibri" w:hAnsi="Calibri" w:cs="Times New Roman"/>
          <w:sz w:val="24"/>
          <w:szCs w:val="24"/>
        </w:rPr>
        <w:t xml:space="preserve"> внос</w:t>
      </w:r>
      <w:r w:rsidR="00D60CDB">
        <w:rPr>
          <w:rFonts w:ascii="Calibri" w:eastAsia="Calibri" w:hAnsi="Calibri" w:cs="Times New Roman"/>
          <w:sz w:val="24"/>
          <w:szCs w:val="24"/>
        </w:rPr>
        <w:t>ът</w:t>
      </w:r>
      <w:r w:rsidR="00E17395">
        <w:rPr>
          <w:rFonts w:ascii="Calibri" w:eastAsia="Calibri" w:hAnsi="Calibri" w:cs="Times New Roman"/>
          <w:sz w:val="24"/>
          <w:szCs w:val="24"/>
        </w:rPr>
        <w:t xml:space="preserve"> на </w:t>
      </w:r>
      <w:r w:rsidR="00D60CDB">
        <w:rPr>
          <w:rFonts w:ascii="Calibri" w:eastAsia="Calibri" w:hAnsi="Calibri" w:cs="Times New Roman"/>
          <w:sz w:val="24"/>
          <w:szCs w:val="24"/>
        </w:rPr>
        <w:t xml:space="preserve">дарените </w:t>
      </w:r>
      <w:r w:rsidR="00E17395">
        <w:rPr>
          <w:rFonts w:ascii="Calibri" w:eastAsia="Calibri" w:hAnsi="Calibri" w:cs="Times New Roman"/>
          <w:sz w:val="24"/>
          <w:szCs w:val="24"/>
        </w:rPr>
        <w:t xml:space="preserve">медикаменти за хепатит С, трябва да се </w:t>
      </w:r>
      <w:r w:rsidR="00D60CDB">
        <w:rPr>
          <w:rFonts w:ascii="Calibri" w:eastAsia="Calibri" w:hAnsi="Calibri" w:cs="Times New Roman"/>
          <w:sz w:val="24"/>
          <w:szCs w:val="24"/>
        </w:rPr>
        <w:t>отбележи</w:t>
      </w:r>
      <w:r w:rsidR="00E17395">
        <w:rPr>
          <w:rFonts w:ascii="Calibri" w:eastAsia="Calibri" w:hAnsi="Calibri" w:cs="Times New Roman"/>
          <w:sz w:val="24"/>
          <w:szCs w:val="24"/>
        </w:rPr>
        <w:t xml:space="preserve">, че е намалял вноса на всички групи стоки, с изключение на </w:t>
      </w:r>
      <w:r w:rsidR="00F244AD">
        <w:rPr>
          <w:rFonts w:ascii="Calibri" w:eastAsia="Calibri" w:hAnsi="Calibri" w:cs="Times New Roman"/>
          <w:sz w:val="24"/>
          <w:szCs w:val="24"/>
        </w:rPr>
        <w:t xml:space="preserve">групата </w:t>
      </w:r>
      <w:r w:rsidR="00E17395">
        <w:rPr>
          <w:rFonts w:ascii="Calibri" w:eastAsia="Calibri" w:hAnsi="Calibri" w:cs="Times New Roman"/>
          <w:sz w:val="24"/>
          <w:szCs w:val="24"/>
        </w:rPr>
        <w:t>медни руди и концентрати.</w:t>
      </w:r>
    </w:p>
    <w:p w:rsidR="00846025" w:rsidRDefault="0039235B" w:rsidP="00C759AE">
      <w:pPr>
        <w:jc w:val="both"/>
        <w:rPr>
          <w:sz w:val="24"/>
          <w:szCs w:val="24"/>
        </w:rPr>
      </w:pPr>
      <w:r w:rsidRPr="00090FA6">
        <w:rPr>
          <w:sz w:val="24"/>
          <w:szCs w:val="24"/>
        </w:rPr>
        <w:t xml:space="preserve">Грузия </w:t>
      </w:r>
      <w:r w:rsidR="00015509" w:rsidRPr="00090FA6">
        <w:rPr>
          <w:sz w:val="24"/>
          <w:szCs w:val="24"/>
        </w:rPr>
        <w:t xml:space="preserve">е </w:t>
      </w:r>
      <w:r w:rsidRPr="00090FA6">
        <w:rPr>
          <w:sz w:val="24"/>
          <w:szCs w:val="24"/>
        </w:rPr>
        <w:t>има</w:t>
      </w:r>
      <w:r w:rsidR="00015509" w:rsidRPr="00090FA6">
        <w:rPr>
          <w:sz w:val="24"/>
          <w:szCs w:val="24"/>
        </w:rPr>
        <w:t xml:space="preserve">ла </w:t>
      </w:r>
      <w:r w:rsidR="00251452">
        <w:rPr>
          <w:sz w:val="24"/>
          <w:szCs w:val="24"/>
        </w:rPr>
        <w:t xml:space="preserve">през </w:t>
      </w:r>
      <w:r w:rsidR="0008655F">
        <w:rPr>
          <w:sz w:val="24"/>
          <w:szCs w:val="24"/>
        </w:rPr>
        <w:t>първо полугодине на т.г.</w:t>
      </w:r>
      <w:r w:rsidR="00251452">
        <w:rPr>
          <w:sz w:val="24"/>
          <w:szCs w:val="24"/>
        </w:rPr>
        <w:t xml:space="preserve"> </w:t>
      </w:r>
      <w:r w:rsidR="00015509" w:rsidRPr="00090FA6">
        <w:rPr>
          <w:sz w:val="24"/>
          <w:szCs w:val="24"/>
        </w:rPr>
        <w:t>1</w:t>
      </w:r>
      <w:r w:rsidR="001F2D1C">
        <w:rPr>
          <w:sz w:val="24"/>
          <w:szCs w:val="24"/>
        </w:rPr>
        <w:t>2</w:t>
      </w:r>
      <w:r w:rsidR="00846025">
        <w:rPr>
          <w:sz w:val="24"/>
          <w:szCs w:val="24"/>
        </w:rPr>
        <w:t>5</w:t>
      </w:r>
      <w:r w:rsidR="00015509" w:rsidRPr="00090FA6">
        <w:rPr>
          <w:sz w:val="24"/>
          <w:szCs w:val="24"/>
        </w:rPr>
        <w:t xml:space="preserve"> търговски партньори, с </w:t>
      </w:r>
      <w:r w:rsidR="00846025">
        <w:rPr>
          <w:sz w:val="24"/>
          <w:szCs w:val="24"/>
        </w:rPr>
        <w:t>86</w:t>
      </w:r>
      <w:r w:rsidRPr="00090FA6">
        <w:rPr>
          <w:sz w:val="24"/>
          <w:szCs w:val="24"/>
        </w:rPr>
        <w:t xml:space="preserve"> от кои</w:t>
      </w:r>
      <w:r w:rsidR="001F2D1C">
        <w:rPr>
          <w:sz w:val="24"/>
          <w:szCs w:val="24"/>
        </w:rPr>
        <w:t xml:space="preserve">то има отрицателен баланс и с </w:t>
      </w:r>
      <w:r w:rsidR="00846025">
        <w:rPr>
          <w:sz w:val="24"/>
          <w:szCs w:val="24"/>
        </w:rPr>
        <w:t>3</w:t>
      </w:r>
      <w:r w:rsidR="001F2D1C">
        <w:rPr>
          <w:sz w:val="24"/>
          <w:szCs w:val="24"/>
        </w:rPr>
        <w:t>9</w:t>
      </w:r>
      <w:r w:rsidRPr="00090FA6">
        <w:rPr>
          <w:sz w:val="24"/>
          <w:szCs w:val="24"/>
        </w:rPr>
        <w:t xml:space="preserve"> положителен. </w:t>
      </w:r>
    </w:p>
    <w:p w:rsidR="003F06AC" w:rsidRPr="003F06AC" w:rsidRDefault="003F06AC" w:rsidP="00C759A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Йордан Тенев, </w:t>
      </w:r>
      <w:hyperlink r:id="rId6" w:history="1">
        <w:r w:rsidRPr="00435304">
          <w:rPr>
            <w:rStyle w:val="Hyperlink"/>
            <w:sz w:val="24"/>
            <w:szCs w:val="24"/>
            <w:lang w:val="en-US"/>
          </w:rPr>
          <w:t>itenev@abv.bg</w:t>
        </w:r>
      </w:hyperlink>
      <w:r>
        <w:rPr>
          <w:sz w:val="24"/>
          <w:szCs w:val="24"/>
          <w:lang w:val="en-US"/>
        </w:rPr>
        <w:t xml:space="preserve"> </w:t>
      </w:r>
    </w:p>
    <w:p w:rsidR="007C10A7" w:rsidRDefault="003F06AC" w:rsidP="00C759AE">
      <w:pPr>
        <w:jc w:val="both"/>
        <w:rPr>
          <w:sz w:val="24"/>
          <w:szCs w:val="24"/>
        </w:rPr>
      </w:pPr>
      <w:r>
        <w:rPr>
          <w:sz w:val="24"/>
          <w:szCs w:val="24"/>
        </w:rPr>
        <w:t>СТИВ Тбилиси</w:t>
      </w:r>
    </w:p>
    <w:p w:rsidR="001F2B51" w:rsidRPr="00090FA6" w:rsidRDefault="003F06AC" w:rsidP="00C759AE">
      <w:pPr>
        <w:jc w:val="both"/>
        <w:rPr>
          <w:sz w:val="24"/>
          <w:szCs w:val="24"/>
        </w:rPr>
      </w:pPr>
      <w:r>
        <w:rPr>
          <w:sz w:val="24"/>
          <w:szCs w:val="24"/>
        </w:rPr>
        <w:t>юли</w:t>
      </w:r>
      <w:r w:rsidR="00090FA6" w:rsidRPr="00090FA6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1F2B51" w:rsidRPr="00090FA6">
        <w:rPr>
          <w:sz w:val="24"/>
          <w:szCs w:val="24"/>
        </w:rPr>
        <w:t xml:space="preserve"> г.</w:t>
      </w:r>
    </w:p>
    <w:p w:rsidR="0082245C" w:rsidRPr="00090FA6" w:rsidRDefault="0082245C" w:rsidP="00C759AE">
      <w:pPr>
        <w:jc w:val="both"/>
        <w:rPr>
          <w:sz w:val="24"/>
          <w:szCs w:val="24"/>
        </w:rPr>
      </w:pPr>
    </w:p>
    <w:sectPr w:rsidR="0082245C" w:rsidRPr="00090FA6" w:rsidSect="00497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82"/>
    <w:rsid w:val="00015509"/>
    <w:rsid w:val="00042C09"/>
    <w:rsid w:val="00062E93"/>
    <w:rsid w:val="0006443F"/>
    <w:rsid w:val="0008655F"/>
    <w:rsid w:val="00090FA6"/>
    <w:rsid w:val="000921E1"/>
    <w:rsid w:val="0009675A"/>
    <w:rsid w:val="000A0090"/>
    <w:rsid w:val="000A084D"/>
    <w:rsid w:val="000D71EE"/>
    <w:rsid w:val="00112405"/>
    <w:rsid w:val="001167CC"/>
    <w:rsid w:val="00123C43"/>
    <w:rsid w:val="0012712D"/>
    <w:rsid w:val="00151EA2"/>
    <w:rsid w:val="00156772"/>
    <w:rsid w:val="00172A26"/>
    <w:rsid w:val="0017728D"/>
    <w:rsid w:val="001D6128"/>
    <w:rsid w:val="001F2B51"/>
    <w:rsid w:val="001F2D1C"/>
    <w:rsid w:val="0025131F"/>
    <w:rsid w:val="00251452"/>
    <w:rsid w:val="002618E7"/>
    <w:rsid w:val="00265D16"/>
    <w:rsid w:val="00267058"/>
    <w:rsid w:val="00280814"/>
    <w:rsid w:val="00293F25"/>
    <w:rsid w:val="002A2FB8"/>
    <w:rsid w:val="002A3FE1"/>
    <w:rsid w:val="002E0C3E"/>
    <w:rsid w:val="002E752D"/>
    <w:rsid w:val="002F1DF6"/>
    <w:rsid w:val="002F1E74"/>
    <w:rsid w:val="003072C5"/>
    <w:rsid w:val="00317B13"/>
    <w:rsid w:val="00334081"/>
    <w:rsid w:val="00363FDF"/>
    <w:rsid w:val="00381CD0"/>
    <w:rsid w:val="0039235B"/>
    <w:rsid w:val="00393048"/>
    <w:rsid w:val="003B5912"/>
    <w:rsid w:val="003B5F41"/>
    <w:rsid w:val="003D16D2"/>
    <w:rsid w:val="003F06AC"/>
    <w:rsid w:val="00427935"/>
    <w:rsid w:val="0045114C"/>
    <w:rsid w:val="0047611A"/>
    <w:rsid w:val="004763B8"/>
    <w:rsid w:val="00497C17"/>
    <w:rsid w:val="004A6665"/>
    <w:rsid w:val="004B72BC"/>
    <w:rsid w:val="004C6C5C"/>
    <w:rsid w:val="004E23AA"/>
    <w:rsid w:val="004F06E2"/>
    <w:rsid w:val="00535278"/>
    <w:rsid w:val="00560E94"/>
    <w:rsid w:val="00572971"/>
    <w:rsid w:val="00572E66"/>
    <w:rsid w:val="005B0976"/>
    <w:rsid w:val="005D5E68"/>
    <w:rsid w:val="005F120E"/>
    <w:rsid w:val="005F1A8E"/>
    <w:rsid w:val="005F3104"/>
    <w:rsid w:val="006A2B1E"/>
    <w:rsid w:val="006A31F7"/>
    <w:rsid w:val="006A602E"/>
    <w:rsid w:val="006C0A12"/>
    <w:rsid w:val="006F1DD5"/>
    <w:rsid w:val="00722A05"/>
    <w:rsid w:val="00792690"/>
    <w:rsid w:val="007A649C"/>
    <w:rsid w:val="007B3AFA"/>
    <w:rsid w:val="007B4375"/>
    <w:rsid w:val="007C10A7"/>
    <w:rsid w:val="007C6A35"/>
    <w:rsid w:val="007D63EA"/>
    <w:rsid w:val="007F3969"/>
    <w:rsid w:val="0082245C"/>
    <w:rsid w:val="00846025"/>
    <w:rsid w:val="0084692B"/>
    <w:rsid w:val="00852257"/>
    <w:rsid w:val="008735B4"/>
    <w:rsid w:val="0087591F"/>
    <w:rsid w:val="00885EEF"/>
    <w:rsid w:val="00894197"/>
    <w:rsid w:val="008A6482"/>
    <w:rsid w:val="008C0699"/>
    <w:rsid w:val="008E55B8"/>
    <w:rsid w:val="008E774D"/>
    <w:rsid w:val="008F09E5"/>
    <w:rsid w:val="00904A74"/>
    <w:rsid w:val="00906FAD"/>
    <w:rsid w:val="0091083B"/>
    <w:rsid w:val="009118BD"/>
    <w:rsid w:val="00913C5D"/>
    <w:rsid w:val="0093165E"/>
    <w:rsid w:val="00940EFF"/>
    <w:rsid w:val="009523C2"/>
    <w:rsid w:val="00954472"/>
    <w:rsid w:val="00964D08"/>
    <w:rsid w:val="009E1C81"/>
    <w:rsid w:val="009E347B"/>
    <w:rsid w:val="00A0454D"/>
    <w:rsid w:val="00A06EBA"/>
    <w:rsid w:val="00A676DF"/>
    <w:rsid w:val="00A85E39"/>
    <w:rsid w:val="00A91C3F"/>
    <w:rsid w:val="00AB2573"/>
    <w:rsid w:val="00AC0542"/>
    <w:rsid w:val="00AC5A5C"/>
    <w:rsid w:val="00AC73D0"/>
    <w:rsid w:val="00B0506C"/>
    <w:rsid w:val="00B15933"/>
    <w:rsid w:val="00B249B5"/>
    <w:rsid w:val="00B40289"/>
    <w:rsid w:val="00B425F4"/>
    <w:rsid w:val="00B63A89"/>
    <w:rsid w:val="00B8629B"/>
    <w:rsid w:val="00BB2C0F"/>
    <w:rsid w:val="00BE5C56"/>
    <w:rsid w:val="00BF047A"/>
    <w:rsid w:val="00BF4EEB"/>
    <w:rsid w:val="00C15322"/>
    <w:rsid w:val="00C16CCB"/>
    <w:rsid w:val="00C226E3"/>
    <w:rsid w:val="00C66840"/>
    <w:rsid w:val="00C71A98"/>
    <w:rsid w:val="00C759AE"/>
    <w:rsid w:val="00C94888"/>
    <w:rsid w:val="00C97169"/>
    <w:rsid w:val="00CA35D3"/>
    <w:rsid w:val="00CC2FB2"/>
    <w:rsid w:val="00CE63E3"/>
    <w:rsid w:val="00D03866"/>
    <w:rsid w:val="00D23167"/>
    <w:rsid w:val="00D60CDB"/>
    <w:rsid w:val="00D85945"/>
    <w:rsid w:val="00D922F2"/>
    <w:rsid w:val="00D96765"/>
    <w:rsid w:val="00DA342E"/>
    <w:rsid w:val="00DB14F6"/>
    <w:rsid w:val="00DC367C"/>
    <w:rsid w:val="00DE0A7D"/>
    <w:rsid w:val="00E030A2"/>
    <w:rsid w:val="00E127FA"/>
    <w:rsid w:val="00E17395"/>
    <w:rsid w:val="00E42B92"/>
    <w:rsid w:val="00EA34E0"/>
    <w:rsid w:val="00EA6F5D"/>
    <w:rsid w:val="00EA79E2"/>
    <w:rsid w:val="00F244AD"/>
    <w:rsid w:val="00F468F4"/>
    <w:rsid w:val="00F65B2F"/>
    <w:rsid w:val="00FA1065"/>
    <w:rsid w:val="00FB3D91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0C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51E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0C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5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tenev@abv.bg" TargetMode="External"/><Relationship Id="rId5" Type="http://schemas.openxmlformats.org/officeDocument/2006/relationships/hyperlink" Target="http://www.geostat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Tenev</dc:creator>
  <cp:lastModifiedBy>staj2 press</cp:lastModifiedBy>
  <cp:revision>2</cp:revision>
  <dcterms:created xsi:type="dcterms:W3CDTF">2016-08-03T09:56:00Z</dcterms:created>
  <dcterms:modified xsi:type="dcterms:W3CDTF">2016-08-03T09:56:00Z</dcterms:modified>
</cp:coreProperties>
</file>