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 xml:space="preserve">Лектори: 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Цанко Цолов</w:t>
      </w:r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 xml:space="preserve"> – член на Комисия за защита на личните данни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 xml:space="preserve">Деница </w:t>
      </w:r>
      <w:proofErr w:type="spellStart"/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Люнчева</w:t>
      </w:r>
      <w:proofErr w:type="spellEnd"/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 xml:space="preserve"> – адвокат, председател на Асоциация за защита на личните данни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 xml:space="preserve">Юлия </w:t>
      </w:r>
      <w:proofErr w:type="spellStart"/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Пригонча</w:t>
      </w:r>
      <w:proofErr w:type="spellEnd"/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 xml:space="preserve"> – заместник-председател на Асоциация по защита на личните данни, мениджър по фирмено изработване и внедряване на програма за защита на личните данни, сертифициран от Международната асоциация на професионалистите по защита на личните данни (IAPP)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 xml:space="preserve">Петя </w:t>
      </w:r>
      <w:proofErr w:type="spellStart"/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Добренова</w:t>
      </w:r>
      <w:proofErr w:type="spellEnd"/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-Николова</w:t>
      </w:r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 xml:space="preserve"> – адвокат, съдружник в Адвокатско съдружие „Карастоянов, Митков и съдружници“, </w:t>
      </w:r>
      <w:bookmarkStart w:id="0" w:name="__DdeLink__584_2726734784"/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>член на Международната асоциация на професионалистите по защита на личните данни (IAPP</w:t>
      </w:r>
      <w:bookmarkEnd w:id="0"/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>)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 xml:space="preserve">Ваня </w:t>
      </w:r>
      <w:proofErr w:type="spellStart"/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Палейкова</w:t>
      </w:r>
      <w:proofErr w:type="spellEnd"/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 xml:space="preserve"> </w:t>
      </w:r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>– специалист по информационна сигурност, програмен директор на Фондация „</w:t>
      </w:r>
      <w:proofErr w:type="spellStart"/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>Safer</w:t>
      </w:r>
      <w:proofErr w:type="spellEnd"/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 xml:space="preserve"> – дигитално читалище за информационна сигурност“. 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Организатори: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Българска търговско-промишлена палата</w:t>
      </w:r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 xml:space="preserve"> е независимо, неправителствено сдружение за подпомагане, насърчаване, представителство и защита на стопанските интереси на своите членове, допринасящо за развитието на международното икономическо сътрудничество и оказване на съдействие за европейската и международна интеграция на Р България.</w:t>
      </w:r>
    </w:p>
    <w:p w:rsidR="00F66B89" w:rsidRPr="009F4CB1" w:rsidRDefault="00F66B89" w:rsidP="00F66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487B"/>
          <w:sz w:val="18"/>
          <w:szCs w:val="18"/>
          <w:lang w:eastAsia="bg-BG"/>
        </w:rPr>
      </w:pPr>
      <w:r w:rsidRPr="009F4CB1">
        <w:rPr>
          <w:rFonts w:ascii="Arial" w:eastAsia="Times New Roman" w:hAnsi="Arial" w:cs="Arial"/>
          <w:b/>
          <w:bCs/>
          <w:color w:val="2D487B"/>
          <w:sz w:val="18"/>
          <w:szCs w:val="18"/>
          <w:lang w:eastAsia="bg-BG"/>
        </w:rPr>
        <w:t>Асоциация за защита на личните данни</w:t>
      </w:r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 xml:space="preserve"> е неправителствена организация, обединяваща експерти в сферата на защита на личните данни – адвокати, юристи, специалисти по информационна сигурност, </w:t>
      </w:r>
      <w:r>
        <w:rPr>
          <w:rFonts w:ascii="Arial" w:eastAsia="Times New Roman" w:hAnsi="Arial" w:cs="Arial"/>
          <w:color w:val="2D487B"/>
          <w:sz w:val="18"/>
          <w:szCs w:val="18"/>
          <w:lang w:eastAsia="bg-BG"/>
        </w:rPr>
        <w:t>специалисти по моделиране на биз</w:t>
      </w:r>
      <w:r w:rsidRPr="009F4CB1">
        <w:rPr>
          <w:rFonts w:ascii="Arial" w:eastAsia="Times New Roman" w:hAnsi="Arial" w:cs="Arial"/>
          <w:color w:val="2D487B"/>
          <w:sz w:val="18"/>
          <w:szCs w:val="18"/>
          <w:lang w:eastAsia="bg-BG"/>
        </w:rPr>
        <w:t>нес процеси.</w:t>
      </w:r>
    </w:p>
    <w:p w:rsidR="00F66B89" w:rsidRDefault="00F66B89" w:rsidP="00F66B89"/>
    <w:p w:rsidR="00F66B89" w:rsidRDefault="00F66B89" w:rsidP="00F66B89"/>
    <w:p w:rsidR="00F66B89" w:rsidRDefault="00F66B89">
      <w:bookmarkStart w:id="1" w:name="_GoBack"/>
      <w:bookmarkEnd w:id="1"/>
    </w:p>
    <w:sectPr w:rsidR="00F6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89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0690-C1EB-4EC7-9E5B-FF98251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Guevska</dc:creator>
  <cp:keywords/>
  <dc:description/>
  <cp:lastModifiedBy>Violeta Guevska</cp:lastModifiedBy>
  <cp:revision>1</cp:revision>
  <dcterms:created xsi:type="dcterms:W3CDTF">2018-03-19T09:50:00Z</dcterms:created>
  <dcterms:modified xsi:type="dcterms:W3CDTF">2018-03-19T09:50:00Z</dcterms:modified>
</cp:coreProperties>
</file>